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6DA8" w:rsidRPr="009E1132" w:rsidRDefault="00C66DA8" w:rsidP="00001A4A">
      <w:pPr>
        <w:jc w:val="center"/>
        <w:rPr>
          <w:rFonts w:ascii="Calibri" w:hAnsi="Calibri"/>
          <w:b/>
          <w:bCs/>
          <w:sz w:val="32"/>
          <w:szCs w:val="32"/>
        </w:rPr>
      </w:pPr>
    </w:p>
    <w:p w:rsidR="009E1132" w:rsidRDefault="009E1132" w:rsidP="00E6559C">
      <w:pPr>
        <w:spacing w:after="0" w:line="240" w:lineRule="auto"/>
        <w:rPr>
          <w:rFonts w:ascii="Calibri" w:hAnsi="Calibri"/>
          <w:b/>
        </w:rPr>
      </w:pPr>
      <w:r w:rsidRPr="009E1132">
        <w:rPr>
          <w:rFonts w:ascii="Calibri" w:hAnsi="Calibri"/>
          <w:b/>
          <w:bCs/>
          <w:sz w:val="24"/>
          <w:szCs w:val="24"/>
        </w:rPr>
        <w:t>Issued by the Media Centre of Dubai Festivals and Retail Establishment</w:t>
      </w:r>
      <w:r w:rsidRPr="009E1132">
        <w:rPr>
          <w:rFonts w:ascii="Calibri" w:hAnsi="Calibri"/>
          <w:b/>
        </w:rPr>
        <w:t xml:space="preserve"> </w:t>
      </w:r>
    </w:p>
    <w:p w:rsidR="009E1132" w:rsidRPr="009E1132" w:rsidRDefault="00754344" w:rsidP="00E6559C">
      <w:pPr>
        <w:spacing w:after="0" w:line="240" w:lineRule="auto"/>
        <w:rPr>
          <w:rFonts w:ascii="Calibri" w:hAnsi="Calibri"/>
          <w:b/>
        </w:rPr>
      </w:pPr>
      <w:r>
        <w:rPr>
          <w:rFonts w:ascii="Calibri" w:hAnsi="Calibri"/>
          <w:b/>
        </w:rPr>
        <w:t xml:space="preserve">29 </w:t>
      </w:r>
      <w:r w:rsidR="009E1132" w:rsidRPr="009E1132">
        <w:rPr>
          <w:rFonts w:ascii="Calibri" w:hAnsi="Calibri"/>
          <w:b/>
        </w:rPr>
        <w:t>February 2016</w:t>
      </w:r>
    </w:p>
    <w:p w:rsidR="00E80B6E" w:rsidRPr="009E1132" w:rsidRDefault="00E80B6E" w:rsidP="009E1132">
      <w:pPr>
        <w:rPr>
          <w:rFonts w:ascii="Calibri" w:hAnsi="Calibri"/>
          <w:b/>
          <w:bCs/>
          <w:sz w:val="32"/>
          <w:szCs w:val="32"/>
        </w:rPr>
      </w:pPr>
    </w:p>
    <w:p w:rsidR="00455A95" w:rsidRDefault="00FA75FA" w:rsidP="00A103ED">
      <w:pPr>
        <w:jc w:val="center"/>
        <w:rPr>
          <w:rFonts w:ascii="Calibri" w:hAnsi="Calibri"/>
          <w:b/>
          <w:bCs/>
          <w:sz w:val="24"/>
          <w:szCs w:val="24"/>
        </w:rPr>
      </w:pPr>
      <w:r>
        <w:rPr>
          <w:rFonts w:ascii="Calibri" w:hAnsi="Calibri"/>
          <w:b/>
          <w:bCs/>
          <w:sz w:val="32"/>
          <w:szCs w:val="32"/>
        </w:rPr>
        <w:t>‘Queen of the Arabian Kitchen’ chef Manal Al Alem ramps up the culinary heat at Etisalat Beach Canteen</w:t>
      </w:r>
      <w:r w:rsidR="00336F23">
        <w:rPr>
          <w:rFonts w:ascii="Calibri" w:hAnsi="Calibri"/>
          <w:b/>
          <w:bCs/>
          <w:sz w:val="32"/>
          <w:szCs w:val="32"/>
        </w:rPr>
        <w:t xml:space="preserve"> today (Tue</w:t>
      </w:r>
      <w:r w:rsidR="00B9488B">
        <w:rPr>
          <w:rFonts w:ascii="Calibri" w:hAnsi="Calibri"/>
          <w:b/>
          <w:bCs/>
          <w:sz w:val="32"/>
          <w:szCs w:val="32"/>
        </w:rPr>
        <w:t xml:space="preserve"> 1 March)</w:t>
      </w:r>
    </w:p>
    <w:p w:rsidR="00455A95" w:rsidRDefault="00FA75FA" w:rsidP="00854928">
      <w:pPr>
        <w:jc w:val="center"/>
        <w:rPr>
          <w:rFonts w:ascii="Calibri" w:hAnsi="Calibri"/>
          <w:b/>
          <w:bCs/>
          <w:sz w:val="24"/>
          <w:szCs w:val="24"/>
        </w:rPr>
      </w:pPr>
      <w:r>
        <w:rPr>
          <w:rFonts w:ascii="Calibri" w:hAnsi="Calibri"/>
          <w:b/>
          <w:bCs/>
          <w:sz w:val="24"/>
          <w:szCs w:val="24"/>
        </w:rPr>
        <w:t>Family Day Bento Lunch</w:t>
      </w:r>
      <w:r w:rsidR="00854928">
        <w:rPr>
          <w:rFonts w:ascii="Calibri" w:hAnsi="Calibri"/>
          <w:b/>
          <w:bCs/>
          <w:sz w:val="24"/>
          <w:szCs w:val="24"/>
        </w:rPr>
        <w:t xml:space="preserve"> B</w:t>
      </w:r>
      <w:r>
        <w:rPr>
          <w:rFonts w:ascii="Calibri" w:hAnsi="Calibri"/>
          <w:b/>
          <w:bCs/>
          <w:sz w:val="24"/>
          <w:szCs w:val="24"/>
        </w:rPr>
        <w:t xml:space="preserve">ox Demonstration by Al Islami promotes healthy food with a </w:t>
      </w:r>
      <w:r w:rsidR="00BC2DBA">
        <w:rPr>
          <w:rFonts w:ascii="Calibri" w:hAnsi="Calibri"/>
          <w:b/>
          <w:bCs/>
          <w:sz w:val="24"/>
          <w:szCs w:val="24"/>
        </w:rPr>
        <w:t>touch</w:t>
      </w:r>
      <w:r>
        <w:rPr>
          <w:rFonts w:ascii="Calibri" w:hAnsi="Calibri"/>
          <w:b/>
          <w:bCs/>
          <w:sz w:val="24"/>
          <w:szCs w:val="24"/>
        </w:rPr>
        <w:t xml:space="preserve"> of colour and creativity</w:t>
      </w:r>
    </w:p>
    <w:p w:rsidR="006C6D33" w:rsidRDefault="006C6D33" w:rsidP="00854928">
      <w:pPr>
        <w:jc w:val="center"/>
        <w:rPr>
          <w:rFonts w:ascii="Calibri" w:hAnsi="Calibri"/>
          <w:b/>
          <w:bCs/>
          <w:sz w:val="24"/>
          <w:szCs w:val="24"/>
        </w:rPr>
      </w:pPr>
      <w:r>
        <w:rPr>
          <w:rFonts w:ascii="Calibri" w:hAnsi="Calibri"/>
          <w:b/>
          <w:bCs/>
          <w:noProof/>
          <w:sz w:val="24"/>
          <w:szCs w:val="24"/>
          <w:lang w:val="en-US"/>
        </w:rPr>
        <w:drawing>
          <wp:inline distT="0" distB="0" distL="0" distR="0">
            <wp:extent cx="6191250" cy="4127500"/>
            <wp:effectExtent l="0" t="0" r="0" b="6350"/>
            <wp:docPr id="1" name="Picture 1" descr="C:\Users\LENOVO\Desktop\FW%3a_PR_-_Chef_Manal_at_Eitsalat_Beach_Canteen (1)\FW%3a_PR_-_Chef_Manal_at_Eitsalat_Beach_Canteen\Bel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NOVO\Desktop\FW%3a_PR_-_Chef_Manal_at_Eitsalat_Beach_Canteen (1)\FW%3a_PR_-_Chef_Manal_at_Eitsalat_Beach_Canteen\Bella.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91250" cy="4127500"/>
                    </a:xfrm>
                    <a:prstGeom prst="rect">
                      <a:avLst/>
                    </a:prstGeom>
                    <a:noFill/>
                    <a:ln>
                      <a:noFill/>
                    </a:ln>
                  </pic:spPr>
                </pic:pic>
              </a:graphicData>
            </a:graphic>
          </wp:inline>
        </w:drawing>
      </w:r>
    </w:p>
    <w:p w:rsidR="005753BF" w:rsidRDefault="005753BF" w:rsidP="001B7FE1">
      <w:pPr>
        <w:tabs>
          <w:tab w:val="left" w:pos="1620"/>
        </w:tabs>
        <w:spacing w:line="240" w:lineRule="auto"/>
        <w:jc w:val="both"/>
        <w:rPr>
          <w:rFonts w:ascii="Calibri" w:hAnsi="Calibri"/>
          <w:bCs/>
          <w:sz w:val="24"/>
          <w:szCs w:val="24"/>
        </w:rPr>
      </w:pPr>
      <w:r>
        <w:rPr>
          <w:rFonts w:ascii="Calibri" w:hAnsi="Calibri"/>
          <w:bCs/>
          <w:sz w:val="24"/>
          <w:szCs w:val="24"/>
        </w:rPr>
        <w:t>The Dubai Food Festival’s main hub, t</w:t>
      </w:r>
      <w:r w:rsidR="00854928">
        <w:rPr>
          <w:rFonts w:ascii="Calibri" w:hAnsi="Calibri"/>
          <w:bCs/>
          <w:sz w:val="24"/>
          <w:szCs w:val="24"/>
        </w:rPr>
        <w:t xml:space="preserve">he </w:t>
      </w:r>
      <w:r w:rsidR="004F6646" w:rsidRPr="004F6646">
        <w:rPr>
          <w:rFonts w:ascii="Calibri" w:hAnsi="Calibri"/>
          <w:bCs/>
          <w:sz w:val="24"/>
          <w:szCs w:val="24"/>
        </w:rPr>
        <w:t>Etisalat</w:t>
      </w:r>
      <w:r w:rsidR="004F6646">
        <w:rPr>
          <w:rFonts w:ascii="Calibri" w:hAnsi="Calibri"/>
          <w:bCs/>
          <w:sz w:val="24"/>
          <w:szCs w:val="24"/>
        </w:rPr>
        <w:t xml:space="preserve"> Beach Canteen begins March with </w:t>
      </w:r>
      <w:r w:rsidR="007163D2">
        <w:rPr>
          <w:rFonts w:ascii="Calibri" w:hAnsi="Calibri"/>
          <w:bCs/>
          <w:sz w:val="24"/>
          <w:szCs w:val="24"/>
        </w:rPr>
        <w:t xml:space="preserve">great culinary action with </w:t>
      </w:r>
      <w:r w:rsidR="004F6646">
        <w:rPr>
          <w:rFonts w:ascii="Calibri" w:hAnsi="Calibri"/>
          <w:bCs/>
          <w:sz w:val="24"/>
          <w:szCs w:val="24"/>
        </w:rPr>
        <w:t xml:space="preserve">the </w:t>
      </w:r>
      <w:r w:rsidR="00FA75FA">
        <w:rPr>
          <w:rFonts w:ascii="Calibri" w:hAnsi="Calibri"/>
          <w:bCs/>
          <w:sz w:val="24"/>
          <w:szCs w:val="24"/>
        </w:rPr>
        <w:t>‘Queen of the Arabian Kitchen’</w:t>
      </w:r>
      <w:r w:rsidR="004F6646">
        <w:rPr>
          <w:rFonts w:ascii="Calibri" w:hAnsi="Calibri"/>
          <w:bCs/>
          <w:sz w:val="24"/>
          <w:szCs w:val="24"/>
        </w:rPr>
        <w:t xml:space="preserve"> chef Manal </w:t>
      </w:r>
      <w:r w:rsidR="00FA75FA">
        <w:rPr>
          <w:rFonts w:ascii="Calibri" w:hAnsi="Calibri"/>
          <w:bCs/>
          <w:sz w:val="24"/>
          <w:szCs w:val="24"/>
        </w:rPr>
        <w:t xml:space="preserve">Al Alem </w:t>
      </w:r>
      <w:r w:rsidR="00854928">
        <w:rPr>
          <w:rFonts w:ascii="Calibri" w:hAnsi="Calibri"/>
          <w:bCs/>
          <w:sz w:val="24"/>
          <w:szCs w:val="24"/>
        </w:rPr>
        <w:t xml:space="preserve">taking </w:t>
      </w:r>
      <w:r w:rsidR="00336F23">
        <w:rPr>
          <w:rFonts w:ascii="Calibri" w:hAnsi="Calibri"/>
          <w:bCs/>
          <w:sz w:val="24"/>
          <w:szCs w:val="24"/>
        </w:rPr>
        <w:t xml:space="preserve">to </w:t>
      </w:r>
      <w:r w:rsidR="00FA75FA">
        <w:rPr>
          <w:rFonts w:ascii="Calibri" w:hAnsi="Calibri"/>
          <w:bCs/>
          <w:sz w:val="24"/>
          <w:szCs w:val="24"/>
        </w:rPr>
        <w:t xml:space="preserve">the main stage </w:t>
      </w:r>
      <w:r w:rsidR="007163D2">
        <w:rPr>
          <w:rFonts w:ascii="Calibri" w:hAnsi="Calibri"/>
          <w:bCs/>
          <w:sz w:val="24"/>
          <w:szCs w:val="24"/>
        </w:rPr>
        <w:t>to</w:t>
      </w:r>
      <w:r w:rsidR="00854928">
        <w:rPr>
          <w:rFonts w:ascii="Calibri" w:hAnsi="Calibri"/>
          <w:bCs/>
          <w:sz w:val="24"/>
          <w:szCs w:val="24"/>
        </w:rPr>
        <w:t xml:space="preserve"> conduct live</w:t>
      </w:r>
      <w:r w:rsidR="005E456A">
        <w:rPr>
          <w:rFonts w:ascii="Calibri" w:hAnsi="Calibri"/>
          <w:bCs/>
          <w:sz w:val="24"/>
          <w:szCs w:val="24"/>
        </w:rPr>
        <w:t xml:space="preserve"> cook</w:t>
      </w:r>
      <w:r w:rsidR="00854928">
        <w:rPr>
          <w:rFonts w:ascii="Calibri" w:hAnsi="Calibri"/>
          <w:bCs/>
          <w:sz w:val="24"/>
          <w:szCs w:val="24"/>
        </w:rPr>
        <w:t>ing demonstrations</w:t>
      </w:r>
      <w:r w:rsidR="00CF4315">
        <w:rPr>
          <w:rFonts w:ascii="Calibri" w:hAnsi="Calibri"/>
          <w:bCs/>
          <w:sz w:val="24"/>
          <w:szCs w:val="24"/>
        </w:rPr>
        <w:t xml:space="preserve"> from 3:30 pm – 5:00pm.</w:t>
      </w:r>
    </w:p>
    <w:p w:rsidR="004F6646" w:rsidRDefault="00854928" w:rsidP="001B7FE1">
      <w:pPr>
        <w:tabs>
          <w:tab w:val="left" w:pos="1620"/>
        </w:tabs>
        <w:spacing w:line="240" w:lineRule="auto"/>
        <w:jc w:val="both"/>
        <w:rPr>
          <w:rFonts w:ascii="Calibri" w:hAnsi="Calibri"/>
          <w:bCs/>
          <w:sz w:val="24"/>
          <w:szCs w:val="24"/>
        </w:rPr>
      </w:pPr>
      <w:r>
        <w:rPr>
          <w:rFonts w:ascii="Calibri" w:hAnsi="Calibri"/>
          <w:bCs/>
          <w:sz w:val="24"/>
          <w:szCs w:val="24"/>
        </w:rPr>
        <w:t xml:space="preserve">Other events taking place </w:t>
      </w:r>
      <w:r w:rsidR="00336F23">
        <w:rPr>
          <w:rFonts w:ascii="Calibri" w:hAnsi="Calibri"/>
          <w:bCs/>
          <w:sz w:val="24"/>
          <w:szCs w:val="24"/>
        </w:rPr>
        <w:t xml:space="preserve">today </w:t>
      </w:r>
      <w:r w:rsidR="005753BF">
        <w:rPr>
          <w:rFonts w:ascii="Calibri" w:hAnsi="Calibri"/>
          <w:bCs/>
          <w:sz w:val="24"/>
          <w:szCs w:val="24"/>
        </w:rPr>
        <w:t xml:space="preserve">(Tuesday 1 March) at the Etisalat Beach Canteen </w:t>
      </w:r>
      <w:r w:rsidR="004F6646">
        <w:rPr>
          <w:rFonts w:ascii="Calibri" w:hAnsi="Calibri"/>
          <w:bCs/>
          <w:sz w:val="24"/>
          <w:szCs w:val="24"/>
        </w:rPr>
        <w:t xml:space="preserve">are </w:t>
      </w:r>
      <w:r w:rsidR="00FA75FA">
        <w:rPr>
          <w:rFonts w:ascii="Calibri" w:hAnsi="Calibri"/>
          <w:bCs/>
          <w:sz w:val="24"/>
          <w:szCs w:val="24"/>
        </w:rPr>
        <w:t>‘</w:t>
      </w:r>
      <w:r w:rsidR="004F6646">
        <w:rPr>
          <w:rFonts w:ascii="Calibri" w:hAnsi="Calibri"/>
          <w:bCs/>
          <w:sz w:val="24"/>
          <w:szCs w:val="24"/>
        </w:rPr>
        <w:t>Sassy on the Sand</w:t>
      </w:r>
      <w:r w:rsidR="00FA75FA">
        <w:rPr>
          <w:rFonts w:ascii="Calibri" w:hAnsi="Calibri"/>
          <w:bCs/>
          <w:sz w:val="24"/>
          <w:szCs w:val="24"/>
        </w:rPr>
        <w:t>’ by</w:t>
      </w:r>
      <w:r w:rsidR="004F6646">
        <w:rPr>
          <w:rFonts w:ascii="Calibri" w:hAnsi="Calibri"/>
          <w:bCs/>
          <w:sz w:val="24"/>
          <w:szCs w:val="24"/>
        </w:rPr>
        <w:t xml:space="preserve"> Sassy Mama where</w:t>
      </w:r>
      <w:r w:rsidR="00FA75FA">
        <w:rPr>
          <w:rFonts w:ascii="Calibri" w:hAnsi="Calibri"/>
          <w:bCs/>
          <w:sz w:val="24"/>
          <w:szCs w:val="24"/>
        </w:rPr>
        <w:t xml:space="preserve"> the focus is </w:t>
      </w:r>
      <w:r w:rsidR="00336F23">
        <w:rPr>
          <w:rFonts w:ascii="Calibri" w:hAnsi="Calibri"/>
          <w:bCs/>
          <w:sz w:val="24"/>
          <w:szCs w:val="24"/>
        </w:rPr>
        <w:t>on mother and child activities;</w:t>
      </w:r>
      <w:r w:rsidR="001B7FE1">
        <w:rPr>
          <w:rFonts w:ascii="Calibri" w:hAnsi="Calibri"/>
          <w:bCs/>
          <w:sz w:val="24"/>
          <w:szCs w:val="24"/>
        </w:rPr>
        <w:t xml:space="preserve"> </w:t>
      </w:r>
      <w:r w:rsidR="00336F23">
        <w:rPr>
          <w:rFonts w:ascii="Calibri" w:hAnsi="Calibri"/>
          <w:bCs/>
          <w:sz w:val="24"/>
          <w:szCs w:val="24"/>
        </w:rPr>
        <w:t>c</w:t>
      </w:r>
      <w:r w:rsidR="004F6646">
        <w:rPr>
          <w:rFonts w:ascii="Calibri" w:hAnsi="Calibri"/>
          <w:bCs/>
          <w:sz w:val="24"/>
          <w:szCs w:val="24"/>
        </w:rPr>
        <w:t>hildren’</w:t>
      </w:r>
      <w:r w:rsidR="00FA75FA">
        <w:rPr>
          <w:rFonts w:ascii="Calibri" w:hAnsi="Calibri"/>
          <w:bCs/>
          <w:sz w:val="24"/>
          <w:szCs w:val="24"/>
        </w:rPr>
        <w:t>s entertainment</w:t>
      </w:r>
      <w:r w:rsidR="00336F23">
        <w:rPr>
          <w:rFonts w:ascii="Calibri" w:hAnsi="Calibri"/>
          <w:bCs/>
          <w:sz w:val="24"/>
          <w:szCs w:val="24"/>
        </w:rPr>
        <w:t xml:space="preserve"> including</w:t>
      </w:r>
      <w:r w:rsidR="004F6646">
        <w:rPr>
          <w:rFonts w:ascii="Calibri" w:hAnsi="Calibri"/>
          <w:bCs/>
          <w:sz w:val="24"/>
          <w:szCs w:val="24"/>
        </w:rPr>
        <w:t xml:space="preserve"> </w:t>
      </w:r>
      <w:r w:rsidR="00FA75FA" w:rsidRPr="00FA75FA">
        <w:rPr>
          <w:rFonts w:ascii="Calibri" w:hAnsi="Calibri"/>
          <w:bCs/>
          <w:sz w:val="24"/>
          <w:szCs w:val="24"/>
        </w:rPr>
        <w:t>BookMunch Café and Bookshop</w:t>
      </w:r>
      <w:r w:rsidR="00A26F6B">
        <w:rPr>
          <w:rFonts w:ascii="Calibri" w:hAnsi="Calibri"/>
          <w:bCs/>
          <w:sz w:val="24"/>
          <w:szCs w:val="24"/>
        </w:rPr>
        <w:t>,</w:t>
      </w:r>
      <w:r w:rsidR="00FA75FA" w:rsidRPr="00FA75FA">
        <w:rPr>
          <w:rFonts w:ascii="Calibri" w:hAnsi="Calibri"/>
          <w:bCs/>
          <w:sz w:val="24"/>
          <w:szCs w:val="24"/>
        </w:rPr>
        <w:t xml:space="preserve"> </w:t>
      </w:r>
      <w:r w:rsidR="004F6646">
        <w:rPr>
          <w:rFonts w:ascii="Calibri" w:hAnsi="Calibri"/>
          <w:bCs/>
          <w:sz w:val="24"/>
          <w:szCs w:val="24"/>
        </w:rPr>
        <w:t xml:space="preserve">who will be presenting </w:t>
      </w:r>
      <w:r w:rsidR="00FA75FA">
        <w:rPr>
          <w:rFonts w:ascii="Calibri" w:hAnsi="Calibri"/>
          <w:bCs/>
          <w:sz w:val="24"/>
          <w:szCs w:val="24"/>
        </w:rPr>
        <w:t>an after-</w:t>
      </w:r>
      <w:r w:rsidR="004F6646">
        <w:rPr>
          <w:rFonts w:ascii="Calibri" w:hAnsi="Calibri"/>
          <w:bCs/>
          <w:sz w:val="24"/>
          <w:szCs w:val="24"/>
        </w:rPr>
        <w:t xml:space="preserve">school activity called </w:t>
      </w:r>
      <w:r w:rsidR="00FA75FA">
        <w:rPr>
          <w:rFonts w:ascii="Calibri" w:hAnsi="Calibri"/>
          <w:bCs/>
          <w:sz w:val="24"/>
          <w:szCs w:val="24"/>
        </w:rPr>
        <w:lastRenderedPageBreak/>
        <w:t>‘</w:t>
      </w:r>
      <w:r w:rsidR="004F6646">
        <w:rPr>
          <w:rFonts w:ascii="Calibri" w:hAnsi="Calibri"/>
          <w:bCs/>
          <w:sz w:val="24"/>
          <w:szCs w:val="24"/>
        </w:rPr>
        <w:t>Paint the Story</w:t>
      </w:r>
      <w:r>
        <w:rPr>
          <w:rFonts w:ascii="Calibri" w:hAnsi="Calibri"/>
          <w:bCs/>
          <w:sz w:val="24"/>
          <w:szCs w:val="24"/>
        </w:rPr>
        <w:t>’</w:t>
      </w:r>
      <w:r w:rsidR="00A26F6B">
        <w:rPr>
          <w:rFonts w:ascii="Calibri" w:hAnsi="Calibri"/>
          <w:bCs/>
          <w:sz w:val="24"/>
          <w:szCs w:val="24"/>
        </w:rPr>
        <w:t>,</w:t>
      </w:r>
      <w:r w:rsidR="00336F23">
        <w:rPr>
          <w:rFonts w:ascii="Calibri" w:hAnsi="Calibri"/>
          <w:bCs/>
          <w:sz w:val="24"/>
          <w:szCs w:val="24"/>
        </w:rPr>
        <w:t xml:space="preserve"> and</w:t>
      </w:r>
      <w:r w:rsidR="004F6646">
        <w:rPr>
          <w:rFonts w:ascii="Calibri" w:hAnsi="Calibri"/>
          <w:bCs/>
          <w:sz w:val="24"/>
          <w:szCs w:val="24"/>
        </w:rPr>
        <w:t xml:space="preserve"> </w:t>
      </w:r>
      <w:r w:rsidR="00336F23">
        <w:rPr>
          <w:rFonts w:ascii="Calibri" w:hAnsi="Calibri"/>
          <w:bCs/>
          <w:sz w:val="24"/>
          <w:szCs w:val="24"/>
        </w:rPr>
        <w:t xml:space="preserve">a musical evening by </w:t>
      </w:r>
      <w:r w:rsidR="004F6646">
        <w:rPr>
          <w:rFonts w:ascii="Calibri" w:hAnsi="Calibri"/>
          <w:bCs/>
          <w:sz w:val="24"/>
          <w:szCs w:val="24"/>
        </w:rPr>
        <w:t>Abbo Music</w:t>
      </w:r>
      <w:r w:rsidR="00FC5309">
        <w:rPr>
          <w:rFonts w:ascii="Calibri" w:hAnsi="Calibri"/>
          <w:bCs/>
          <w:sz w:val="24"/>
          <w:szCs w:val="24"/>
        </w:rPr>
        <w:t>,</w:t>
      </w:r>
      <w:r w:rsidR="004F6646">
        <w:rPr>
          <w:rFonts w:ascii="Calibri" w:hAnsi="Calibri"/>
          <w:bCs/>
          <w:sz w:val="24"/>
          <w:szCs w:val="24"/>
        </w:rPr>
        <w:t xml:space="preserve"> </w:t>
      </w:r>
      <w:r w:rsidR="00336F23">
        <w:rPr>
          <w:rFonts w:ascii="Calibri" w:hAnsi="Calibri"/>
          <w:bCs/>
          <w:sz w:val="24"/>
          <w:szCs w:val="24"/>
        </w:rPr>
        <w:t xml:space="preserve">who </w:t>
      </w:r>
      <w:r w:rsidR="00FA75FA">
        <w:rPr>
          <w:rFonts w:ascii="Calibri" w:hAnsi="Calibri"/>
          <w:bCs/>
          <w:sz w:val="24"/>
          <w:szCs w:val="24"/>
        </w:rPr>
        <w:t>will</w:t>
      </w:r>
      <w:r w:rsidR="001B7FE1">
        <w:rPr>
          <w:rFonts w:ascii="Calibri" w:hAnsi="Calibri"/>
          <w:bCs/>
          <w:sz w:val="24"/>
          <w:szCs w:val="24"/>
        </w:rPr>
        <w:t xml:space="preserve"> </w:t>
      </w:r>
      <w:r w:rsidR="007163D2">
        <w:rPr>
          <w:rFonts w:ascii="Calibri" w:hAnsi="Calibri"/>
          <w:bCs/>
          <w:sz w:val="24"/>
          <w:szCs w:val="24"/>
        </w:rPr>
        <w:t>perform</w:t>
      </w:r>
      <w:r w:rsidR="00FA75FA">
        <w:rPr>
          <w:rFonts w:ascii="Calibri" w:hAnsi="Calibri"/>
          <w:bCs/>
          <w:sz w:val="24"/>
          <w:szCs w:val="24"/>
        </w:rPr>
        <w:t xml:space="preserve"> </w:t>
      </w:r>
      <w:r w:rsidR="004F6646">
        <w:rPr>
          <w:rFonts w:ascii="Calibri" w:hAnsi="Calibri"/>
          <w:bCs/>
          <w:sz w:val="24"/>
          <w:szCs w:val="24"/>
        </w:rPr>
        <w:t xml:space="preserve">an infusion of Top 40 Pop hits through the open mic sessions. </w:t>
      </w:r>
      <w:r w:rsidR="00FA75FA">
        <w:rPr>
          <w:rFonts w:ascii="Calibri" w:hAnsi="Calibri"/>
          <w:bCs/>
          <w:sz w:val="24"/>
          <w:szCs w:val="24"/>
        </w:rPr>
        <w:t xml:space="preserve"> </w:t>
      </w:r>
    </w:p>
    <w:p w:rsidR="006C6D33" w:rsidRPr="004F6646" w:rsidRDefault="006C6D33" w:rsidP="001B7FE1">
      <w:pPr>
        <w:tabs>
          <w:tab w:val="left" w:pos="1620"/>
        </w:tabs>
        <w:spacing w:line="240" w:lineRule="auto"/>
        <w:jc w:val="both"/>
        <w:rPr>
          <w:rFonts w:ascii="Calibri" w:hAnsi="Calibri"/>
          <w:bCs/>
          <w:sz w:val="24"/>
          <w:szCs w:val="24"/>
        </w:rPr>
      </w:pPr>
      <w:r>
        <w:rPr>
          <w:rFonts w:ascii="Calibri" w:hAnsi="Calibri"/>
          <w:bCs/>
          <w:noProof/>
          <w:sz w:val="24"/>
          <w:szCs w:val="24"/>
          <w:lang w:val="en-US"/>
        </w:rPr>
        <w:drawing>
          <wp:inline distT="0" distB="0" distL="0" distR="0">
            <wp:extent cx="6178550" cy="4286250"/>
            <wp:effectExtent l="0" t="0" r="0" b="0"/>
            <wp:docPr id="3" name="Picture 3" descr="C:\Users\LENOVO\Desktop\FW%3a_PR_-_Chef_Manal_at_Eitsalat_Beach_Canteen (1)\FW%3a_PR_-_Chef_Manal_at_Eitsalat_Beach_Canteen\Bento Lunch Box Crow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ENOVO\Desktop\FW%3a_PR_-_Chef_Manal_at_Eitsalat_Beach_Canteen (1)\FW%3a_PR_-_Chef_Manal_at_Eitsalat_Beach_Canteen\Bento Lunch Box Crowd.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78550" cy="4286250"/>
                    </a:xfrm>
                    <a:prstGeom prst="rect">
                      <a:avLst/>
                    </a:prstGeom>
                    <a:noFill/>
                    <a:ln>
                      <a:noFill/>
                    </a:ln>
                  </pic:spPr>
                </pic:pic>
              </a:graphicData>
            </a:graphic>
          </wp:inline>
        </w:drawing>
      </w:r>
    </w:p>
    <w:p w:rsidR="004B6CE8" w:rsidRDefault="002F49A7" w:rsidP="00854928">
      <w:pPr>
        <w:spacing w:after="0" w:line="240" w:lineRule="auto"/>
        <w:jc w:val="both"/>
        <w:rPr>
          <w:rFonts w:ascii="Calibri" w:hAnsi="Calibri"/>
          <w:bCs/>
          <w:sz w:val="24"/>
          <w:szCs w:val="24"/>
        </w:rPr>
      </w:pPr>
      <w:r>
        <w:rPr>
          <w:rFonts w:ascii="Calibri" w:hAnsi="Calibri"/>
          <w:bCs/>
          <w:sz w:val="24"/>
          <w:szCs w:val="24"/>
        </w:rPr>
        <w:t>On Sunday, 28 February</w:t>
      </w:r>
      <w:r w:rsidR="00D77AD3">
        <w:rPr>
          <w:rFonts w:ascii="Calibri" w:hAnsi="Calibri"/>
          <w:bCs/>
          <w:sz w:val="24"/>
          <w:szCs w:val="24"/>
        </w:rPr>
        <w:t>,</w:t>
      </w:r>
      <w:r>
        <w:rPr>
          <w:rFonts w:ascii="Calibri" w:hAnsi="Calibri"/>
          <w:bCs/>
          <w:sz w:val="24"/>
          <w:szCs w:val="24"/>
        </w:rPr>
        <w:t xml:space="preserve"> a Bento Lunch Box live demonstration </w:t>
      </w:r>
      <w:r w:rsidR="00CF5BC1">
        <w:rPr>
          <w:rFonts w:ascii="Calibri" w:hAnsi="Calibri"/>
          <w:bCs/>
          <w:sz w:val="24"/>
          <w:szCs w:val="24"/>
        </w:rPr>
        <w:t>by Al Islami showed</w:t>
      </w:r>
      <w:r>
        <w:rPr>
          <w:rFonts w:ascii="Calibri" w:hAnsi="Calibri"/>
          <w:bCs/>
          <w:sz w:val="24"/>
          <w:szCs w:val="24"/>
        </w:rPr>
        <w:t xml:space="preserve"> how one could p</w:t>
      </w:r>
      <w:r w:rsidR="001B7FE1" w:rsidRPr="00B12AF2">
        <w:rPr>
          <w:rFonts w:ascii="Calibri" w:hAnsi="Calibri"/>
          <w:bCs/>
          <w:sz w:val="24"/>
          <w:szCs w:val="24"/>
        </w:rPr>
        <w:t>repar</w:t>
      </w:r>
      <w:r>
        <w:rPr>
          <w:rFonts w:ascii="Calibri" w:hAnsi="Calibri"/>
          <w:bCs/>
          <w:sz w:val="24"/>
          <w:szCs w:val="24"/>
        </w:rPr>
        <w:t xml:space="preserve">e </w:t>
      </w:r>
      <w:r w:rsidR="001B7FE1" w:rsidRPr="00B12AF2">
        <w:rPr>
          <w:rFonts w:ascii="Calibri" w:hAnsi="Calibri"/>
          <w:bCs/>
          <w:sz w:val="24"/>
          <w:szCs w:val="24"/>
        </w:rPr>
        <w:t>easy meals</w:t>
      </w:r>
      <w:r w:rsidR="001B7FE1">
        <w:rPr>
          <w:rFonts w:ascii="Calibri" w:hAnsi="Calibri"/>
          <w:bCs/>
          <w:sz w:val="24"/>
          <w:szCs w:val="24"/>
        </w:rPr>
        <w:t xml:space="preserve"> </w:t>
      </w:r>
      <w:r>
        <w:rPr>
          <w:rFonts w:ascii="Calibri" w:hAnsi="Calibri"/>
          <w:bCs/>
          <w:sz w:val="24"/>
          <w:szCs w:val="24"/>
        </w:rPr>
        <w:t>in a</w:t>
      </w:r>
      <w:r w:rsidR="001B7FE1">
        <w:rPr>
          <w:rFonts w:ascii="Calibri" w:hAnsi="Calibri"/>
          <w:bCs/>
          <w:sz w:val="24"/>
          <w:szCs w:val="24"/>
        </w:rPr>
        <w:t xml:space="preserve"> </w:t>
      </w:r>
      <w:r w:rsidR="001B7FE1" w:rsidRPr="00B12AF2">
        <w:rPr>
          <w:rFonts w:ascii="Calibri" w:hAnsi="Calibri"/>
          <w:bCs/>
          <w:sz w:val="24"/>
          <w:szCs w:val="24"/>
        </w:rPr>
        <w:t>more fun</w:t>
      </w:r>
      <w:r w:rsidR="001B7FE1">
        <w:rPr>
          <w:rFonts w:ascii="Calibri" w:hAnsi="Calibri"/>
          <w:bCs/>
          <w:sz w:val="24"/>
          <w:szCs w:val="24"/>
        </w:rPr>
        <w:t>, colourful and innovative</w:t>
      </w:r>
      <w:r w:rsidR="00D77AD3">
        <w:rPr>
          <w:rFonts w:ascii="Calibri" w:hAnsi="Calibri"/>
          <w:bCs/>
          <w:sz w:val="24"/>
          <w:szCs w:val="24"/>
        </w:rPr>
        <w:t xml:space="preserve"> way. </w:t>
      </w:r>
      <w:r w:rsidR="004B6CE8">
        <w:rPr>
          <w:rFonts w:ascii="Calibri" w:hAnsi="Calibri"/>
          <w:bCs/>
          <w:sz w:val="24"/>
          <w:szCs w:val="24"/>
        </w:rPr>
        <w:t>Th</w:t>
      </w:r>
      <w:r w:rsidR="00D77AD3">
        <w:rPr>
          <w:rFonts w:ascii="Calibri" w:hAnsi="Calibri"/>
          <w:bCs/>
          <w:sz w:val="24"/>
          <w:szCs w:val="24"/>
        </w:rPr>
        <w:t>is event, which was held at the</w:t>
      </w:r>
      <w:r w:rsidR="004B6CE8">
        <w:rPr>
          <w:rFonts w:ascii="Calibri" w:hAnsi="Calibri"/>
          <w:bCs/>
          <w:sz w:val="24"/>
          <w:szCs w:val="24"/>
        </w:rPr>
        <w:t xml:space="preserve"> main stage at the Etisalat Beach Canteen </w:t>
      </w:r>
      <w:r w:rsidR="00414C73">
        <w:rPr>
          <w:rFonts w:ascii="Calibri" w:hAnsi="Calibri"/>
          <w:bCs/>
          <w:sz w:val="24"/>
          <w:szCs w:val="24"/>
        </w:rPr>
        <w:t>was filled with enthusiastic foodies, both young and old, as</w:t>
      </w:r>
      <w:r w:rsidR="004B6CE8">
        <w:rPr>
          <w:rFonts w:ascii="Calibri" w:hAnsi="Calibri"/>
          <w:bCs/>
          <w:sz w:val="24"/>
          <w:szCs w:val="24"/>
        </w:rPr>
        <w:t xml:space="preserve"> the teenage C</w:t>
      </w:r>
      <w:r w:rsidR="004F6646" w:rsidRPr="00B12AF2">
        <w:rPr>
          <w:rFonts w:ascii="Calibri" w:hAnsi="Calibri"/>
          <w:bCs/>
          <w:sz w:val="24"/>
          <w:szCs w:val="24"/>
        </w:rPr>
        <w:t xml:space="preserve">hef Bella </w:t>
      </w:r>
      <w:r w:rsidR="004B6CE8">
        <w:rPr>
          <w:rFonts w:ascii="Calibri" w:hAnsi="Calibri"/>
          <w:bCs/>
          <w:sz w:val="24"/>
          <w:szCs w:val="24"/>
        </w:rPr>
        <w:t xml:space="preserve">showed </w:t>
      </w:r>
      <w:r w:rsidR="00414C73">
        <w:rPr>
          <w:rFonts w:ascii="Calibri" w:hAnsi="Calibri"/>
          <w:bCs/>
          <w:sz w:val="24"/>
          <w:szCs w:val="24"/>
        </w:rPr>
        <w:t>them</w:t>
      </w:r>
      <w:r w:rsidR="004B6CE8">
        <w:rPr>
          <w:rFonts w:ascii="Calibri" w:hAnsi="Calibri"/>
          <w:bCs/>
          <w:sz w:val="24"/>
          <w:szCs w:val="24"/>
        </w:rPr>
        <w:t xml:space="preserve"> how to prepare healthy lunch boxes not only for themselves but also for their children. </w:t>
      </w:r>
    </w:p>
    <w:p w:rsidR="004B6CE8" w:rsidRDefault="004B6CE8" w:rsidP="00854928">
      <w:pPr>
        <w:spacing w:after="0" w:line="240" w:lineRule="auto"/>
        <w:jc w:val="both"/>
        <w:rPr>
          <w:rFonts w:ascii="Calibri" w:hAnsi="Calibri"/>
          <w:bCs/>
          <w:sz w:val="24"/>
          <w:szCs w:val="24"/>
        </w:rPr>
      </w:pPr>
    </w:p>
    <w:p w:rsidR="004B6CE8" w:rsidRDefault="004B6CE8" w:rsidP="00854928">
      <w:pPr>
        <w:spacing w:after="0" w:line="240" w:lineRule="auto"/>
        <w:jc w:val="both"/>
        <w:rPr>
          <w:rFonts w:ascii="Calibri" w:hAnsi="Calibri"/>
          <w:bCs/>
          <w:sz w:val="24"/>
          <w:szCs w:val="24"/>
        </w:rPr>
      </w:pPr>
      <w:r>
        <w:rPr>
          <w:rFonts w:ascii="Calibri" w:hAnsi="Calibri"/>
          <w:bCs/>
          <w:sz w:val="24"/>
          <w:szCs w:val="24"/>
        </w:rPr>
        <w:t xml:space="preserve">Chef Bella used a range of Al Islami products to create two recipes of the Bento Lunch Box. She showed the audience how one could get creative by transforming their </w:t>
      </w:r>
      <w:r w:rsidR="000F5761">
        <w:rPr>
          <w:rFonts w:ascii="Calibri" w:hAnsi="Calibri"/>
          <w:bCs/>
          <w:sz w:val="24"/>
          <w:szCs w:val="24"/>
        </w:rPr>
        <w:t>lunch boxes using vegetables and</w:t>
      </w:r>
      <w:r>
        <w:rPr>
          <w:rFonts w:ascii="Calibri" w:hAnsi="Calibri"/>
          <w:bCs/>
          <w:sz w:val="24"/>
          <w:szCs w:val="24"/>
        </w:rPr>
        <w:t xml:space="preserve"> fruits in addition to Al Islami products. </w:t>
      </w:r>
    </w:p>
    <w:p w:rsidR="006C6D33" w:rsidRDefault="006C6D33" w:rsidP="00854928">
      <w:pPr>
        <w:spacing w:after="0" w:line="240" w:lineRule="auto"/>
        <w:jc w:val="both"/>
        <w:rPr>
          <w:rFonts w:ascii="Calibri" w:hAnsi="Calibri"/>
          <w:bCs/>
          <w:sz w:val="24"/>
          <w:szCs w:val="24"/>
        </w:rPr>
      </w:pPr>
      <w:r>
        <w:rPr>
          <w:rFonts w:ascii="Calibri" w:hAnsi="Calibri"/>
          <w:bCs/>
          <w:noProof/>
          <w:sz w:val="24"/>
          <w:szCs w:val="24"/>
          <w:lang w:val="en-US"/>
        </w:rPr>
        <w:lastRenderedPageBreak/>
        <w:drawing>
          <wp:inline distT="0" distB="0" distL="0" distR="0">
            <wp:extent cx="6191250" cy="4127500"/>
            <wp:effectExtent l="0" t="0" r="0" b="6350"/>
            <wp:docPr id="4" name="Picture 4" descr="C:\Users\LENOVO\Desktop\FW%3a_PR_-_Chef_Manal_at_Eitsalat_Beach_Canteen (1)\FW%3a_PR_-_Chef_Manal_at_Eitsalat_Beach_Canteen\Bento Lunch Box by Al Islam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ENOVO\Desktop\FW%3a_PR_-_Chef_Manal_at_Eitsalat_Beach_Canteen (1)\FW%3a_PR_-_Chef_Manal_at_Eitsalat_Beach_Canteen\Bento Lunch Box by Al Islami.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91250" cy="4127500"/>
                    </a:xfrm>
                    <a:prstGeom prst="rect">
                      <a:avLst/>
                    </a:prstGeom>
                    <a:noFill/>
                    <a:ln>
                      <a:noFill/>
                    </a:ln>
                  </pic:spPr>
                </pic:pic>
              </a:graphicData>
            </a:graphic>
          </wp:inline>
        </w:drawing>
      </w:r>
      <w:bookmarkStart w:id="0" w:name="_GoBack"/>
      <w:bookmarkEnd w:id="0"/>
    </w:p>
    <w:p w:rsidR="004B6CE8" w:rsidRDefault="004B6CE8" w:rsidP="00854928">
      <w:pPr>
        <w:spacing w:after="0" w:line="240" w:lineRule="auto"/>
        <w:jc w:val="both"/>
        <w:rPr>
          <w:rFonts w:ascii="Calibri" w:hAnsi="Calibri"/>
          <w:bCs/>
          <w:sz w:val="24"/>
          <w:szCs w:val="24"/>
        </w:rPr>
      </w:pPr>
    </w:p>
    <w:p w:rsidR="004B6CE8" w:rsidRPr="00B12AF2" w:rsidRDefault="004B6CE8" w:rsidP="00854928">
      <w:pPr>
        <w:spacing w:after="0" w:line="240" w:lineRule="auto"/>
        <w:jc w:val="both"/>
        <w:rPr>
          <w:rFonts w:ascii="Calibri" w:hAnsi="Calibri"/>
          <w:bCs/>
          <w:sz w:val="24"/>
          <w:szCs w:val="24"/>
        </w:rPr>
      </w:pPr>
      <w:r>
        <w:rPr>
          <w:rFonts w:ascii="Calibri" w:hAnsi="Calibri"/>
          <w:bCs/>
          <w:sz w:val="24"/>
          <w:szCs w:val="24"/>
        </w:rPr>
        <w:t xml:space="preserve">The </w:t>
      </w:r>
      <w:r w:rsidR="000F5761">
        <w:rPr>
          <w:rFonts w:ascii="Calibri" w:hAnsi="Calibri"/>
          <w:bCs/>
          <w:sz w:val="24"/>
          <w:szCs w:val="24"/>
        </w:rPr>
        <w:t xml:space="preserve">Minion Bento Lunch Box was well </w:t>
      </w:r>
      <w:r>
        <w:rPr>
          <w:rFonts w:ascii="Calibri" w:hAnsi="Calibri"/>
          <w:bCs/>
          <w:sz w:val="24"/>
          <w:szCs w:val="24"/>
        </w:rPr>
        <w:t xml:space="preserve">received by the children in particular, </w:t>
      </w:r>
      <w:r w:rsidR="000F5761">
        <w:rPr>
          <w:rFonts w:ascii="Calibri" w:hAnsi="Calibri"/>
          <w:bCs/>
          <w:sz w:val="24"/>
          <w:szCs w:val="24"/>
        </w:rPr>
        <w:t>given</w:t>
      </w:r>
      <w:r>
        <w:rPr>
          <w:rFonts w:ascii="Calibri" w:hAnsi="Calibri"/>
          <w:bCs/>
          <w:sz w:val="24"/>
          <w:szCs w:val="24"/>
        </w:rPr>
        <w:t xml:space="preserve"> the </w:t>
      </w:r>
      <w:r w:rsidR="000F5761">
        <w:rPr>
          <w:rFonts w:ascii="Calibri" w:hAnsi="Calibri"/>
          <w:bCs/>
          <w:sz w:val="24"/>
          <w:szCs w:val="24"/>
        </w:rPr>
        <w:t xml:space="preserve">huge popularity of the </w:t>
      </w:r>
      <w:r>
        <w:rPr>
          <w:rFonts w:ascii="Calibri" w:hAnsi="Calibri"/>
          <w:bCs/>
          <w:sz w:val="24"/>
          <w:szCs w:val="24"/>
        </w:rPr>
        <w:t>Minion character. Chef Bella got the childre</w:t>
      </w:r>
      <w:r w:rsidR="000F5761">
        <w:rPr>
          <w:rFonts w:ascii="Calibri" w:hAnsi="Calibri"/>
          <w:bCs/>
          <w:sz w:val="24"/>
          <w:szCs w:val="24"/>
        </w:rPr>
        <w:t>n all excited when she created M</w:t>
      </w:r>
      <w:r>
        <w:rPr>
          <w:rFonts w:ascii="Calibri" w:hAnsi="Calibri"/>
          <w:bCs/>
          <w:sz w:val="24"/>
          <w:szCs w:val="24"/>
        </w:rPr>
        <w:t>inions from Al Islami breaded chicken nuggets.  She dressed the nugget with seaweed</w:t>
      </w:r>
      <w:r w:rsidRPr="00B12AF2">
        <w:rPr>
          <w:rFonts w:ascii="Calibri" w:hAnsi="Calibri"/>
          <w:bCs/>
          <w:sz w:val="24"/>
          <w:szCs w:val="24"/>
        </w:rPr>
        <w:t xml:space="preserve">, small balls of cheese and a gourmet pen to </w:t>
      </w:r>
      <w:r w:rsidR="00414C73">
        <w:rPr>
          <w:rFonts w:ascii="Calibri" w:hAnsi="Calibri"/>
          <w:bCs/>
          <w:sz w:val="24"/>
          <w:szCs w:val="24"/>
        </w:rPr>
        <w:t>make</w:t>
      </w:r>
      <w:r w:rsidR="00854928">
        <w:rPr>
          <w:rFonts w:ascii="Calibri" w:hAnsi="Calibri"/>
          <w:bCs/>
          <w:sz w:val="24"/>
          <w:szCs w:val="24"/>
        </w:rPr>
        <w:t xml:space="preserve"> an edible M</w:t>
      </w:r>
      <w:r>
        <w:rPr>
          <w:rFonts w:ascii="Calibri" w:hAnsi="Calibri"/>
          <w:bCs/>
          <w:sz w:val="24"/>
          <w:szCs w:val="24"/>
        </w:rPr>
        <w:t>inion. Along with various fr</w:t>
      </w:r>
      <w:r w:rsidR="00854928">
        <w:rPr>
          <w:rFonts w:ascii="Calibri" w:hAnsi="Calibri"/>
          <w:bCs/>
          <w:sz w:val="24"/>
          <w:szCs w:val="24"/>
        </w:rPr>
        <w:t>uits, vegetables and rice, the M</w:t>
      </w:r>
      <w:r>
        <w:rPr>
          <w:rFonts w:ascii="Calibri" w:hAnsi="Calibri"/>
          <w:bCs/>
          <w:sz w:val="24"/>
          <w:szCs w:val="24"/>
        </w:rPr>
        <w:t>inions were placed in a lunch box</w:t>
      </w:r>
      <w:r w:rsidR="00414C73">
        <w:rPr>
          <w:rFonts w:ascii="Calibri" w:hAnsi="Calibri"/>
          <w:bCs/>
          <w:sz w:val="24"/>
          <w:szCs w:val="24"/>
        </w:rPr>
        <w:t xml:space="preserve"> on a bed of lettuce</w:t>
      </w:r>
      <w:r w:rsidR="00854928">
        <w:rPr>
          <w:rFonts w:ascii="Calibri" w:hAnsi="Calibri"/>
          <w:bCs/>
          <w:sz w:val="24"/>
          <w:szCs w:val="24"/>
        </w:rPr>
        <w:t>. Children couldn’t help but</w:t>
      </w:r>
      <w:r>
        <w:rPr>
          <w:rFonts w:ascii="Calibri" w:hAnsi="Calibri"/>
          <w:bCs/>
          <w:sz w:val="24"/>
          <w:szCs w:val="24"/>
        </w:rPr>
        <w:t xml:space="preserve"> try the </w:t>
      </w:r>
      <w:r w:rsidR="00854928">
        <w:rPr>
          <w:rFonts w:ascii="Calibri" w:hAnsi="Calibri"/>
          <w:bCs/>
          <w:sz w:val="24"/>
          <w:szCs w:val="24"/>
        </w:rPr>
        <w:t>M</w:t>
      </w:r>
      <w:r>
        <w:rPr>
          <w:rFonts w:ascii="Calibri" w:hAnsi="Calibri"/>
          <w:bCs/>
          <w:sz w:val="24"/>
          <w:szCs w:val="24"/>
        </w:rPr>
        <w:t xml:space="preserve">inions that were freshly prepared by Bella. </w:t>
      </w:r>
    </w:p>
    <w:p w:rsidR="004F6646" w:rsidRPr="00B12AF2" w:rsidRDefault="004F6646" w:rsidP="00854928">
      <w:pPr>
        <w:spacing w:after="0" w:line="240" w:lineRule="auto"/>
        <w:jc w:val="both"/>
        <w:rPr>
          <w:rFonts w:ascii="Calibri" w:hAnsi="Calibri"/>
          <w:bCs/>
          <w:sz w:val="24"/>
          <w:szCs w:val="24"/>
        </w:rPr>
      </w:pPr>
    </w:p>
    <w:p w:rsidR="004B6CE8" w:rsidRDefault="004B6CE8" w:rsidP="00854928">
      <w:pPr>
        <w:spacing w:after="0" w:line="240" w:lineRule="auto"/>
        <w:jc w:val="both"/>
        <w:rPr>
          <w:rFonts w:ascii="Calibri" w:hAnsi="Calibri"/>
          <w:bCs/>
          <w:sz w:val="24"/>
          <w:szCs w:val="24"/>
        </w:rPr>
      </w:pPr>
      <w:r>
        <w:rPr>
          <w:rFonts w:ascii="Calibri" w:hAnsi="Calibri"/>
          <w:bCs/>
          <w:sz w:val="24"/>
          <w:szCs w:val="24"/>
        </w:rPr>
        <w:t>The preparation of the second Bento Lunch Box was an interactive one. Children</w:t>
      </w:r>
      <w:r w:rsidR="00414C73">
        <w:rPr>
          <w:rFonts w:ascii="Calibri" w:hAnsi="Calibri"/>
          <w:bCs/>
          <w:sz w:val="24"/>
          <w:szCs w:val="24"/>
        </w:rPr>
        <w:t xml:space="preserve"> got to choose which vegetable slices </w:t>
      </w:r>
      <w:r>
        <w:rPr>
          <w:rFonts w:ascii="Calibri" w:hAnsi="Calibri"/>
          <w:bCs/>
          <w:sz w:val="24"/>
          <w:szCs w:val="24"/>
        </w:rPr>
        <w:t xml:space="preserve">would be placed on the kebab stick along with the Al Islami popcorn chicken product. At the end of the preparation, Bella showed a perfect kebab stick filled with colourful capsicum slices, cherry tomatoes, cucumber along with the Al Islami popcorn chicken. </w:t>
      </w:r>
    </w:p>
    <w:p w:rsidR="004B6CE8" w:rsidRDefault="004B6CE8" w:rsidP="00854928">
      <w:pPr>
        <w:spacing w:after="0" w:line="240" w:lineRule="auto"/>
        <w:jc w:val="both"/>
        <w:rPr>
          <w:rFonts w:ascii="Calibri" w:hAnsi="Calibri"/>
          <w:bCs/>
          <w:sz w:val="24"/>
          <w:szCs w:val="24"/>
        </w:rPr>
      </w:pPr>
    </w:p>
    <w:p w:rsidR="004F6646" w:rsidRDefault="004B6CE8" w:rsidP="00854928">
      <w:pPr>
        <w:spacing w:after="0" w:line="240" w:lineRule="auto"/>
        <w:jc w:val="both"/>
        <w:rPr>
          <w:rFonts w:ascii="Calibri" w:hAnsi="Calibri"/>
          <w:bCs/>
          <w:sz w:val="24"/>
          <w:szCs w:val="24"/>
        </w:rPr>
      </w:pPr>
      <w:r>
        <w:rPr>
          <w:rFonts w:ascii="Calibri" w:hAnsi="Calibri"/>
          <w:bCs/>
          <w:sz w:val="24"/>
          <w:szCs w:val="24"/>
        </w:rPr>
        <w:t xml:space="preserve">Apart from the creativity </w:t>
      </w:r>
      <w:r w:rsidR="000F5761">
        <w:rPr>
          <w:rFonts w:ascii="Calibri" w:hAnsi="Calibri"/>
          <w:bCs/>
          <w:sz w:val="24"/>
          <w:szCs w:val="24"/>
        </w:rPr>
        <w:t>involved in t</w:t>
      </w:r>
      <w:r>
        <w:rPr>
          <w:rFonts w:ascii="Calibri" w:hAnsi="Calibri"/>
          <w:bCs/>
          <w:sz w:val="24"/>
          <w:szCs w:val="24"/>
        </w:rPr>
        <w:t xml:space="preserve">he </w:t>
      </w:r>
      <w:r w:rsidR="000F5761">
        <w:rPr>
          <w:rFonts w:ascii="Calibri" w:hAnsi="Calibri"/>
          <w:bCs/>
          <w:sz w:val="24"/>
          <w:szCs w:val="24"/>
        </w:rPr>
        <w:t xml:space="preserve">preparation of the </w:t>
      </w:r>
      <w:r w:rsidR="00531BDD">
        <w:rPr>
          <w:rFonts w:ascii="Calibri" w:hAnsi="Calibri"/>
          <w:bCs/>
          <w:sz w:val="24"/>
          <w:szCs w:val="24"/>
        </w:rPr>
        <w:t>lunch b</w:t>
      </w:r>
      <w:r>
        <w:rPr>
          <w:rFonts w:ascii="Calibri" w:hAnsi="Calibri"/>
          <w:bCs/>
          <w:sz w:val="24"/>
          <w:szCs w:val="24"/>
        </w:rPr>
        <w:t xml:space="preserve">oxes, safety and hygiene </w:t>
      </w:r>
      <w:r w:rsidR="00CB0AD7">
        <w:rPr>
          <w:rFonts w:ascii="Calibri" w:hAnsi="Calibri"/>
          <w:bCs/>
          <w:sz w:val="24"/>
          <w:szCs w:val="24"/>
        </w:rPr>
        <w:t xml:space="preserve">aspects </w:t>
      </w:r>
      <w:r>
        <w:rPr>
          <w:rFonts w:ascii="Calibri" w:hAnsi="Calibri"/>
          <w:bCs/>
          <w:sz w:val="24"/>
          <w:szCs w:val="24"/>
        </w:rPr>
        <w:t xml:space="preserve">were stressed. </w:t>
      </w:r>
      <w:r w:rsidRPr="00B12AF2">
        <w:rPr>
          <w:rFonts w:ascii="Calibri" w:hAnsi="Calibri"/>
          <w:bCs/>
          <w:sz w:val="24"/>
          <w:szCs w:val="24"/>
        </w:rPr>
        <w:t xml:space="preserve">Bella emphasised the importance of </w:t>
      </w:r>
      <w:r w:rsidR="00D26B42">
        <w:rPr>
          <w:rFonts w:ascii="Calibri" w:hAnsi="Calibri"/>
          <w:bCs/>
          <w:sz w:val="24"/>
          <w:szCs w:val="24"/>
        </w:rPr>
        <w:t xml:space="preserve">having a parent </w:t>
      </w:r>
      <w:r w:rsidR="00414C73">
        <w:rPr>
          <w:rFonts w:ascii="Calibri" w:hAnsi="Calibri"/>
          <w:bCs/>
          <w:sz w:val="24"/>
          <w:szCs w:val="24"/>
        </w:rPr>
        <w:t xml:space="preserve">supervising the children and keeping kitchen workstations clean as well as the washing the vegetables thoroughly. </w:t>
      </w:r>
      <w:r w:rsidR="004F6646" w:rsidRPr="00B12AF2">
        <w:rPr>
          <w:rFonts w:ascii="Calibri" w:hAnsi="Calibri"/>
          <w:bCs/>
          <w:sz w:val="24"/>
          <w:szCs w:val="24"/>
        </w:rPr>
        <w:t xml:space="preserve">At the end of the demonstration, limited edition Al Islami lunch boxes were given away </w:t>
      </w:r>
      <w:r w:rsidR="00414C73">
        <w:rPr>
          <w:rFonts w:ascii="Calibri" w:hAnsi="Calibri"/>
          <w:bCs/>
          <w:sz w:val="24"/>
          <w:szCs w:val="24"/>
        </w:rPr>
        <w:t xml:space="preserve">to the children. The audience went away, happy to have learnt the art of making good and healthy food as well as creating art out of food. </w:t>
      </w:r>
    </w:p>
    <w:p w:rsidR="00414C73" w:rsidRDefault="00414C73" w:rsidP="00854928">
      <w:pPr>
        <w:spacing w:after="0" w:line="240" w:lineRule="auto"/>
        <w:jc w:val="both"/>
        <w:rPr>
          <w:rFonts w:ascii="Calibri" w:hAnsi="Calibri"/>
          <w:bCs/>
          <w:sz w:val="24"/>
          <w:szCs w:val="24"/>
        </w:rPr>
      </w:pPr>
    </w:p>
    <w:p w:rsidR="00414C73" w:rsidRPr="00414C73" w:rsidRDefault="00854928" w:rsidP="00854928">
      <w:pPr>
        <w:spacing w:line="240" w:lineRule="auto"/>
        <w:jc w:val="both"/>
        <w:rPr>
          <w:rFonts w:ascii="Calibri" w:hAnsi="Calibri"/>
          <w:bCs/>
          <w:sz w:val="24"/>
          <w:szCs w:val="24"/>
        </w:rPr>
      </w:pPr>
      <w:r>
        <w:rPr>
          <w:rFonts w:ascii="Calibri" w:hAnsi="Calibri"/>
          <w:bCs/>
          <w:sz w:val="24"/>
          <w:szCs w:val="24"/>
        </w:rPr>
        <w:lastRenderedPageBreak/>
        <w:t xml:space="preserve">The </w:t>
      </w:r>
      <w:r w:rsidR="00073E4D">
        <w:rPr>
          <w:rFonts w:ascii="Calibri" w:hAnsi="Calibri"/>
          <w:bCs/>
          <w:sz w:val="24"/>
          <w:szCs w:val="24"/>
        </w:rPr>
        <w:t>Etisalat Beach Canteen is one of the</w:t>
      </w:r>
      <w:r w:rsidR="00414C73">
        <w:rPr>
          <w:rFonts w:ascii="Calibri" w:hAnsi="Calibri"/>
          <w:bCs/>
          <w:sz w:val="24"/>
          <w:szCs w:val="24"/>
        </w:rPr>
        <w:t xml:space="preserve"> exciting </w:t>
      </w:r>
      <w:r w:rsidR="00414C73" w:rsidRPr="00414C73">
        <w:rPr>
          <w:rFonts w:ascii="Calibri" w:hAnsi="Calibri"/>
          <w:bCs/>
          <w:sz w:val="24"/>
          <w:szCs w:val="24"/>
        </w:rPr>
        <w:t>concept</w:t>
      </w:r>
      <w:r w:rsidR="00073E4D">
        <w:rPr>
          <w:rFonts w:ascii="Calibri" w:hAnsi="Calibri"/>
          <w:bCs/>
          <w:sz w:val="24"/>
          <w:szCs w:val="24"/>
        </w:rPr>
        <w:t>s of this year’s</w:t>
      </w:r>
      <w:r w:rsidR="00414C73" w:rsidRPr="00414C73">
        <w:rPr>
          <w:rFonts w:ascii="Calibri" w:hAnsi="Calibri"/>
          <w:bCs/>
          <w:sz w:val="24"/>
          <w:szCs w:val="24"/>
        </w:rPr>
        <w:t xml:space="preserve"> Dubai Food Festival</w:t>
      </w:r>
      <w:r w:rsidR="00414C73">
        <w:rPr>
          <w:rFonts w:ascii="Calibri" w:hAnsi="Calibri"/>
          <w:bCs/>
          <w:sz w:val="24"/>
          <w:szCs w:val="24"/>
        </w:rPr>
        <w:t xml:space="preserve">, </w:t>
      </w:r>
      <w:r w:rsidR="00073E4D">
        <w:rPr>
          <w:rFonts w:ascii="Calibri" w:hAnsi="Calibri"/>
          <w:bCs/>
          <w:sz w:val="24"/>
          <w:szCs w:val="24"/>
        </w:rPr>
        <w:t xml:space="preserve">organised </w:t>
      </w:r>
      <w:r w:rsidR="00414C73" w:rsidRPr="00414C73">
        <w:rPr>
          <w:rFonts w:ascii="Calibri" w:hAnsi="Calibri"/>
          <w:bCs/>
          <w:sz w:val="24"/>
          <w:szCs w:val="24"/>
        </w:rPr>
        <w:t xml:space="preserve">by the Dubai Festivals and Retail Establishment (DFRE), an agency of the Department of </w:t>
      </w:r>
      <w:r w:rsidR="000520FB">
        <w:rPr>
          <w:rFonts w:ascii="Calibri" w:hAnsi="Calibri"/>
          <w:bCs/>
          <w:sz w:val="24"/>
          <w:szCs w:val="24"/>
        </w:rPr>
        <w:t xml:space="preserve">Tourism and Commerce Marketing (DTCM). </w:t>
      </w:r>
    </w:p>
    <w:p w:rsidR="001F3757" w:rsidRPr="009E1132" w:rsidRDefault="001F3757" w:rsidP="001F3757">
      <w:pPr>
        <w:spacing w:line="360" w:lineRule="auto"/>
        <w:jc w:val="center"/>
        <w:rPr>
          <w:rFonts w:ascii="Calibri" w:hAnsi="Calibri"/>
          <w:b/>
          <w:bCs/>
          <w:sz w:val="24"/>
          <w:szCs w:val="24"/>
        </w:rPr>
      </w:pPr>
      <w:r w:rsidRPr="009E1132">
        <w:rPr>
          <w:rFonts w:ascii="Calibri" w:hAnsi="Calibri"/>
          <w:b/>
          <w:bCs/>
          <w:sz w:val="24"/>
          <w:szCs w:val="24"/>
        </w:rPr>
        <w:t>ENDS</w:t>
      </w:r>
    </w:p>
    <w:p w:rsidR="00854928" w:rsidRDefault="00854928" w:rsidP="001F3757">
      <w:pPr>
        <w:spacing w:line="360" w:lineRule="auto"/>
        <w:rPr>
          <w:rFonts w:ascii="Calibri" w:hAnsi="Calibri"/>
          <w:b/>
          <w:bCs/>
        </w:rPr>
      </w:pPr>
    </w:p>
    <w:p w:rsidR="001F3757" w:rsidRPr="009E1132" w:rsidRDefault="001F3757" w:rsidP="001F3757">
      <w:pPr>
        <w:spacing w:line="360" w:lineRule="auto"/>
        <w:rPr>
          <w:rFonts w:ascii="Calibri" w:hAnsi="Calibri"/>
          <w:b/>
          <w:bCs/>
        </w:rPr>
      </w:pPr>
      <w:r w:rsidRPr="009E1132">
        <w:rPr>
          <w:rFonts w:ascii="Calibri" w:hAnsi="Calibri"/>
          <w:b/>
          <w:bCs/>
        </w:rPr>
        <w:t>Notes to editors:</w:t>
      </w:r>
    </w:p>
    <w:p w:rsidR="001F3757" w:rsidRPr="009E1132" w:rsidRDefault="001F3757" w:rsidP="001F3757">
      <w:pPr>
        <w:spacing w:line="360" w:lineRule="auto"/>
        <w:rPr>
          <w:rFonts w:ascii="Calibri" w:hAnsi="Calibri"/>
          <w:b/>
          <w:bCs/>
        </w:rPr>
      </w:pPr>
      <w:r w:rsidRPr="009E1132">
        <w:rPr>
          <w:rFonts w:ascii="Calibri" w:hAnsi="Calibri"/>
          <w:b/>
          <w:bCs/>
        </w:rPr>
        <w:t>About Dubai Food Festival</w:t>
      </w:r>
    </w:p>
    <w:p w:rsidR="001F3757" w:rsidRPr="009E1132" w:rsidRDefault="001F3757" w:rsidP="001F3757">
      <w:pPr>
        <w:spacing w:line="360" w:lineRule="auto"/>
        <w:rPr>
          <w:rFonts w:ascii="Calibri" w:hAnsi="Calibri"/>
        </w:rPr>
      </w:pPr>
      <w:r w:rsidRPr="009E1132">
        <w:rPr>
          <w:rFonts w:ascii="Calibri" w:hAnsi="Calibri"/>
        </w:rPr>
        <w:t xml:space="preserve">Dubai Food Festival is a citywide culinary celebration that showcases the Emirate’s emergence as a gastronomy destination through a 17-day programme of food-related consumer and trade events, activities, promotions and appearances by food celebrities. The Festival promotes the diversity, creativity and multicultural nature of Dubai’s culinary offering – from five-star gourmet dining to everyday restaurants and cafés for all budgets; international brands to a burgeoning scene of home-grown concepts influenced by traditional Emirati cuisine and the flavours of the 200 nationalities that live in Dubai. </w:t>
      </w:r>
    </w:p>
    <w:p w:rsidR="001F3757" w:rsidRPr="009E1132" w:rsidRDefault="001F3757" w:rsidP="001F3757">
      <w:pPr>
        <w:spacing w:line="360" w:lineRule="auto"/>
        <w:rPr>
          <w:rFonts w:ascii="Calibri" w:hAnsi="Calibri"/>
        </w:rPr>
      </w:pPr>
      <w:r w:rsidRPr="009E1132">
        <w:rPr>
          <w:rFonts w:ascii="Calibri" w:hAnsi="Calibri"/>
          <w:lang w:val="en-US"/>
        </w:rPr>
        <w:t xml:space="preserve">For more information visit </w:t>
      </w:r>
      <w:hyperlink r:id="rId12" w:history="1">
        <w:r w:rsidRPr="009E1132">
          <w:rPr>
            <w:rStyle w:val="Hyperlink"/>
            <w:rFonts w:ascii="Calibri" w:hAnsi="Calibri"/>
            <w:lang w:val="en-US"/>
          </w:rPr>
          <w:t>www.dubaifoodfestival.com</w:t>
        </w:r>
      </w:hyperlink>
      <w:r w:rsidRPr="009E1132">
        <w:rPr>
          <w:rFonts w:ascii="Calibri" w:hAnsi="Calibri"/>
          <w:lang w:val="en-US"/>
        </w:rPr>
        <w:t xml:space="preserve"> or find DFF on social media, using the hashtag </w:t>
      </w:r>
      <w:r w:rsidRPr="009E1132">
        <w:rPr>
          <w:rFonts w:ascii="Calibri" w:hAnsi="Calibri"/>
          <w:b/>
          <w:bCs/>
          <w:lang w:val="en-US"/>
        </w:rPr>
        <w:t>#DubaiFoodFest</w:t>
      </w:r>
      <w:r w:rsidRPr="009E1132">
        <w:rPr>
          <w:rFonts w:ascii="Calibri" w:hAnsi="Calibri"/>
          <w:lang w:val="en-US"/>
        </w:rPr>
        <w:t>:</w:t>
      </w:r>
    </w:p>
    <w:p w:rsidR="001F3757" w:rsidRPr="009E1132" w:rsidRDefault="001F3757" w:rsidP="001F3757">
      <w:pPr>
        <w:numPr>
          <w:ilvl w:val="0"/>
          <w:numId w:val="2"/>
        </w:numPr>
        <w:spacing w:line="360" w:lineRule="auto"/>
        <w:rPr>
          <w:rFonts w:ascii="Calibri" w:hAnsi="Calibri"/>
          <w:lang w:val="en-US"/>
        </w:rPr>
      </w:pPr>
      <w:r w:rsidRPr="009E1132">
        <w:rPr>
          <w:rFonts w:ascii="Calibri" w:hAnsi="Calibri"/>
          <w:lang w:val="en-US"/>
        </w:rPr>
        <w:t xml:space="preserve">Facebook: </w:t>
      </w:r>
      <w:hyperlink r:id="rId13" w:history="1">
        <w:r w:rsidRPr="009E1132">
          <w:rPr>
            <w:rStyle w:val="Hyperlink"/>
            <w:rFonts w:ascii="Calibri" w:hAnsi="Calibri"/>
            <w:lang w:val="en-US"/>
          </w:rPr>
          <w:t>https://www.facebook.com/dubaifoodfest</w:t>
        </w:r>
      </w:hyperlink>
      <w:r w:rsidRPr="009E1132">
        <w:rPr>
          <w:rFonts w:ascii="Calibri" w:hAnsi="Calibri"/>
          <w:lang w:val="en-US"/>
        </w:rPr>
        <w:t xml:space="preserve">    </w:t>
      </w:r>
    </w:p>
    <w:p w:rsidR="001F3757" w:rsidRPr="009E1132" w:rsidRDefault="001F3757" w:rsidP="001F3757">
      <w:pPr>
        <w:numPr>
          <w:ilvl w:val="0"/>
          <w:numId w:val="2"/>
        </w:numPr>
        <w:spacing w:line="360" w:lineRule="auto"/>
        <w:rPr>
          <w:rFonts w:ascii="Calibri" w:hAnsi="Calibri"/>
          <w:lang w:val="en-US"/>
        </w:rPr>
      </w:pPr>
      <w:r w:rsidRPr="009E1132">
        <w:rPr>
          <w:rFonts w:ascii="Calibri" w:hAnsi="Calibri"/>
          <w:lang w:val="en-US"/>
        </w:rPr>
        <w:t xml:space="preserve">Twitter: </w:t>
      </w:r>
      <w:hyperlink r:id="rId14" w:history="1">
        <w:r w:rsidRPr="009E1132">
          <w:rPr>
            <w:rStyle w:val="Hyperlink"/>
            <w:rFonts w:ascii="Calibri" w:hAnsi="Calibri"/>
            <w:lang w:val="en-US"/>
          </w:rPr>
          <w:t>https://twitter.com/dubaifoodfest</w:t>
        </w:r>
      </w:hyperlink>
      <w:r w:rsidRPr="009E1132">
        <w:rPr>
          <w:rFonts w:ascii="Calibri" w:hAnsi="Calibri"/>
          <w:lang w:val="en-US"/>
        </w:rPr>
        <w:t xml:space="preserve">   </w:t>
      </w:r>
    </w:p>
    <w:p w:rsidR="001F3757" w:rsidRPr="009E1132" w:rsidRDefault="001F3757" w:rsidP="001F3757">
      <w:pPr>
        <w:pStyle w:val="ListParagraph"/>
        <w:numPr>
          <w:ilvl w:val="0"/>
          <w:numId w:val="2"/>
        </w:numPr>
        <w:spacing w:line="360" w:lineRule="auto"/>
        <w:rPr>
          <w:rFonts w:ascii="Calibri" w:hAnsi="Calibri"/>
          <w:lang w:val="en-US"/>
        </w:rPr>
      </w:pPr>
      <w:r w:rsidRPr="009E1132">
        <w:rPr>
          <w:rFonts w:ascii="Calibri" w:hAnsi="Calibri"/>
          <w:lang w:val="en-US"/>
        </w:rPr>
        <w:t xml:space="preserve">Instagram: </w:t>
      </w:r>
      <w:hyperlink r:id="rId15" w:history="1">
        <w:r w:rsidRPr="009E1132">
          <w:rPr>
            <w:rStyle w:val="Hyperlink"/>
            <w:rFonts w:ascii="Calibri" w:hAnsi="Calibri"/>
            <w:lang w:val="en-US"/>
          </w:rPr>
          <w:t>http://instagram.com/dubaifoodfest</w:t>
        </w:r>
      </w:hyperlink>
      <w:r w:rsidRPr="009E1132">
        <w:rPr>
          <w:rFonts w:ascii="Calibri" w:hAnsi="Calibri"/>
          <w:lang w:val="en-US"/>
        </w:rPr>
        <w:t xml:space="preserve"> </w:t>
      </w:r>
    </w:p>
    <w:p w:rsidR="001F3757" w:rsidRPr="009E1132" w:rsidRDefault="001F3757" w:rsidP="001F3757">
      <w:pPr>
        <w:spacing w:line="360" w:lineRule="auto"/>
        <w:rPr>
          <w:rFonts w:ascii="Calibri" w:hAnsi="Calibri"/>
          <w:b/>
          <w:bCs/>
        </w:rPr>
      </w:pPr>
      <w:r w:rsidRPr="009E1132">
        <w:rPr>
          <w:rFonts w:ascii="Calibri" w:hAnsi="Calibri"/>
          <w:b/>
          <w:bCs/>
        </w:rPr>
        <w:t xml:space="preserve">About Dubai Festivals and Retail Establishment </w:t>
      </w:r>
    </w:p>
    <w:p w:rsidR="001F3757" w:rsidRPr="009E1132" w:rsidRDefault="001F3757" w:rsidP="001F3757">
      <w:pPr>
        <w:spacing w:line="360" w:lineRule="auto"/>
        <w:rPr>
          <w:rFonts w:ascii="Calibri" w:hAnsi="Calibri"/>
        </w:rPr>
      </w:pPr>
      <w:r w:rsidRPr="009E1132">
        <w:rPr>
          <w:rFonts w:ascii="Calibri" w:hAnsi="Calibri"/>
        </w:rPr>
        <w:t>The Dubai Festivals and Retail Establishment (DFRE), an agency of the Department of Tourism and Commerce Marketing, Government of Dubai, was established in 1996 with the objective of positioning Dubai as a world-class tourism destination offering unique and enriching shopping experiences. DFRE is responsible for developing the festivals and retail sectors based on the vision of His Highness Sheikh Mohammed bin Rashid Al Maktoum, Vice-President and Prime Minister of the UAE, and Ruler of Dubai to position Dubai as a year-round family tourism, leisure, shopping and events destination.</w:t>
      </w:r>
    </w:p>
    <w:p w:rsidR="001F3757" w:rsidRPr="009E1132" w:rsidRDefault="001F3757" w:rsidP="001F3757">
      <w:pPr>
        <w:spacing w:line="360" w:lineRule="auto"/>
        <w:rPr>
          <w:rFonts w:ascii="Calibri" w:hAnsi="Calibri"/>
        </w:rPr>
      </w:pPr>
      <w:r w:rsidRPr="009E1132">
        <w:rPr>
          <w:rFonts w:ascii="Calibri" w:hAnsi="Calibri"/>
        </w:rPr>
        <w:t xml:space="preserve">DFRE is a pioneer organizer of world class festivals and events, and annually organizes the internationally renowned </w:t>
      </w:r>
      <w:r w:rsidRPr="009E1132">
        <w:rPr>
          <w:rFonts w:ascii="Calibri" w:hAnsi="Calibri"/>
          <w:b/>
          <w:bCs/>
        </w:rPr>
        <w:t>Dubai Shopping Festival</w:t>
      </w:r>
      <w:r w:rsidRPr="009E1132">
        <w:rPr>
          <w:rFonts w:ascii="Calibri" w:hAnsi="Calibri"/>
        </w:rPr>
        <w:t xml:space="preserve">, the </w:t>
      </w:r>
      <w:r w:rsidRPr="009E1132">
        <w:rPr>
          <w:rFonts w:ascii="Calibri" w:hAnsi="Calibri"/>
          <w:b/>
          <w:bCs/>
        </w:rPr>
        <w:t>Dubai Summer Surprises</w:t>
      </w:r>
      <w:r w:rsidRPr="009E1132">
        <w:rPr>
          <w:rFonts w:ascii="Calibri" w:hAnsi="Calibri"/>
        </w:rPr>
        <w:t xml:space="preserve">, which is a festival aimed at promoting </w:t>
      </w:r>
      <w:r w:rsidRPr="009E1132">
        <w:rPr>
          <w:rFonts w:ascii="Calibri" w:hAnsi="Calibri"/>
        </w:rPr>
        <w:lastRenderedPageBreak/>
        <w:t xml:space="preserve">Dubai as a Family holiday destination during the summer, </w:t>
      </w:r>
      <w:r w:rsidRPr="009E1132">
        <w:rPr>
          <w:rFonts w:ascii="Calibri" w:hAnsi="Calibri"/>
          <w:b/>
          <w:bCs/>
        </w:rPr>
        <w:t>Dubai Comedy Festival</w:t>
      </w:r>
      <w:r w:rsidRPr="009E1132">
        <w:rPr>
          <w:rFonts w:ascii="Calibri" w:hAnsi="Calibri"/>
        </w:rPr>
        <w:t xml:space="preserve">, one of the biggest annual comedy events in Dubai that brings the world's local comedians in the city, </w:t>
      </w:r>
      <w:r w:rsidRPr="009E1132">
        <w:rPr>
          <w:rFonts w:ascii="Calibri" w:hAnsi="Calibri"/>
          <w:b/>
          <w:bCs/>
        </w:rPr>
        <w:t>Ramadan in Dubai</w:t>
      </w:r>
      <w:r w:rsidRPr="009E1132">
        <w:rPr>
          <w:rFonts w:ascii="Calibri" w:hAnsi="Calibri"/>
        </w:rPr>
        <w:t xml:space="preserve">, a campaign that includes unique cultural events during this important month in the Islamic calendar, showcases Emirati hospitality and traditions, and the Islamic values of giving and sharing, </w:t>
      </w:r>
      <w:r w:rsidRPr="009E1132">
        <w:rPr>
          <w:rFonts w:ascii="Calibri" w:hAnsi="Calibri"/>
          <w:b/>
          <w:bCs/>
        </w:rPr>
        <w:t>Eid in Dubai</w:t>
      </w:r>
      <w:r w:rsidRPr="009E1132">
        <w:rPr>
          <w:rFonts w:ascii="Calibri" w:hAnsi="Calibri"/>
        </w:rPr>
        <w:t xml:space="preserve">, which aims to promote Dubai as a destination for celebrations covering the Eid al Fitr and Eid Al Adha, </w:t>
      </w:r>
      <w:r w:rsidRPr="009E1132">
        <w:rPr>
          <w:rFonts w:ascii="Calibri" w:hAnsi="Calibri"/>
          <w:b/>
          <w:bCs/>
        </w:rPr>
        <w:t>Dubai Motor Festival</w:t>
      </w:r>
      <w:r w:rsidRPr="009E1132">
        <w:rPr>
          <w:rFonts w:ascii="Calibri" w:hAnsi="Calibri"/>
        </w:rPr>
        <w:t xml:space="preserve">, which promotes Dubai as the motoring capital of the region, </w:t>
      </w:r>
      <w:r w:rsidRPr="009E1132">
        <w:rPr>
          <w:rFonts w:ascii="Calibri" w:hAnsi="Calibri"/>
          <w:b/>
          <w:bCs/>
        </w:rPr>
        <w:t>Dubai Food Festival</w:t>
      </w:r>
      <w:r w:rsidRPr="009E1132">
        <w:rPr>
          <w:rFonts w:ascii="Calibri" w:hAnsi="Calibri"/>
        </w:rPr>
        <w:t xml:space="preserve"> that focusses on the great gastronomy experience that Dubai offers, and </w:t>
      </w:r>
      <w:r w:rsidRPr="009E1132">
        <w:rPr>
          <w:rFonts w:ascii="Calibri" w:hAnsi="Calibri"/>
          <w:b/>
          <w:bCs/>
        </w:rPr>
        <w:t>Modhesh World</w:t>
      </w:r>
      <w:r w:rsidRPr="009E1132">
        <w:rPr>
          <w:rFonts w:ascii="Calibri" w:hAnsi="Calibri"/>
        </w:rPr>
        <w:t>, an in-door edutainment and entertainment park for the entire family that becomes operational every year during the summer months.</w:t>
      </w:r>
    </w:p>
    <w:p w:rsidR="001F3757" w:rsidRPr="009E1132" w:rsidRDefault="001F3757" w:rsidP="001F3757">
      <w:pPr>
        <w:spacing w:line="360" w:lineRule="auto"/>
        <w:rPr>
          <w:rFonts w:ascii="Calibri" w:hAnsi="Calibri"/>
          <w:b/>
          <w:bCs/>
        </w:rPr>
      </w:pPr>
      <w:r w:rsidRPr="009E1132">
        <w:rPr>
          <w:rFonts w:ascii="Calibri" w:hAnsi="Calibri"/>
          <w:b/>
          <w:bCs/>
        </w:rPr>
        <w:t xml:space="preserve">About </w:t>
      </w:r>
      <w:r w:rsidR="00F0763E">
        <w:rPr>
          <w:rFonts w:ascii="Calibri" w:hAnsi="Calibri"/>
          <w:b/>
          <w:bCs/>
        </w:rPr>
        <w:t>Department of</w:t>
      </w:r>
      <w:r w:rsidRPr="009E1132">
        <w:rPr>
          <w:rFonts w:ascii="Calibri" w:hAnsi="Calibri"/>
          <w:b/>
          <w:bCs/>
        </w:rPr>
        <w:t xml:space="preserve"> Tourism and Commerce Marketing </w:t>
      </w:r>
    </w:p>
    <w:p w:rsidR="001F3757" w:rsidRPr="009E1132" w:rsidRDefault="001F3757" w:rsidP="001F3757">
      <w:pPr>
        <w:spacing w:line="360" w:lineRule="auto"/>
        <w:rPr>
          <w:rFonts w:ascii="Calibri" w:hAnsi="Calibri"/>
        </w:rPr>
      </w:pPr>
      <w:r w:rsidRPr="009E1132">
        <w:rPr>
          <w:rFonts w:ascii="Calibri" w:hAnsi="Calibri"/>
        </w:rPr>
        <w:t xml:space="preserve">With the ultimate vision of positioning Dubai as the world’s leading tourism destination and commercial hub, Dubai’s Department of Tourism and Commerce Marketing’s (DTCM) mission is to increase the awareness of Dubai to global audiences and to attract tourists and inward investment into the Emirate. </w:t>
      </w:r>
    </w:p>
    <w:p w:rsidR="001F3757" w:rsidRPr="009E1132" w:rsidRDefault="001F3757" w:rsidP="001F3757">
      <w:pPr>
        <w:spacing w:line="360" w:lineRule="auto"/>
        <w:rPr>
          <w:rFonts w:ascii="Calibri" w:hAnsi="Calibri"/>
        </w:rPr>
      </w:pPr>
      <w:r w:rsidRPr="009E1132">
        <w:rPr>
          <w:rFonts w:ascii="Calibri" w:hAnsi="Calibri"/>
        </w:rPr>
        <w:t xml:space="preserve">DTCM is the principal authority for the planning, supervision, development and marketing of Dubai’s tourism sector; markets and promotes the Emirate’s commerce sector; and is responsible for the licencing and classification of all tourism services, including hotels, tour operators and travel agents. Brands and departments within the DTCM portfolio include Dubai Convention and Events Bureau, Dubai Calendar, and Dubai Festivals and Retail Establishment (formerly known as Dubai Events and Promotions Establishment). </w:t>
      </w:r>
    </w:p>
    <w:p w:rsidR="001C60A9" w:rsidRPr="009E1132" w:rsidRDefault="001C60A9" w:rsidP="001F3757">
      <w:pPr>
        <w:spacing w:line="360" w:lineRule="auto"/>
        <w:jc w:val="center"/>
        <w:rPr>
          <w:rFonts w:ascii="Calibri" w:hAnsi="Calibri"/>
        </w:rPr>
      </w:pPr>
    </w:p>
    <w:sectPr w:rsidR="001C60A9" w:rsidRPr="009E1132" w:rsidSect="009E1132">
      <w:headerReference w:type="default" r:id="rId16"/>
      <w:footerReference w:type="default" r:id="rId17"/>
      <w:pgSz w:w="11907" w:h="16839" w:code="9"/>
      <w:pgMar w:top="1440" w:right="1080" w:bottom="1440" w:left="1080" w:header="1872"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66393" w:rsidRDefault="00066393" w:rsidP="00B07939">
      <w:pPr>
        <w:spacing w:after="0" w:line="240" w:lineRule="auto"/>
      </w:pPr>
      <w:r>
        <w:separator/>
      </w:r>
    </w:p>
  </w:endnote>
  <w:endnote w:type="continuationSeparator" w:id="0">
    <w:p w:rsidR="00066393" w:rsidRDefault="00066393" w:rsidP="00B0793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71A7" w:rsidRPr="008575B1" w:rsidRDefault="003271A7" w:rsidP="008575B1">
    <w:pPr>
      <w:pStyle w:val="Footer"/>
      <w:jc w:val="center"/>
      <w:rPr>
        <w:color w:val="C1C6C8" w:themeColor="accent5"/>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66393" w:rsidRDefault="00066393" w:rsidP="00B07939">
      <w:pPr>
        <w:spacing w:after="0" w:line="240" w:lineRule="auto"/>
      </w:pPr>
      <w:r>
        <w:separator/>
      </w:r>
    </w:p>
  </w:footnote>
  <w:footnote w:type="continuationSeparator" w:id="0">
    <w:p w:rsidR="00066393" w:rsidRDefault="00066393" w:rsidP="00B0793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71A7" w:rsidRDefault="003271A7">
    <w:pPr>
      <w:pStyle w:val="Header"/>
      <w:rPr>
        <w:noProof/>
        <w:lang w:eastAsia="en-GB"/>
      </w:rPr>
    </w:pPr>
    <w:r>
      <w:rPr>
        <w:noProof/>
        <w:lang w:val="en-US"/>
      </w:rPr>
      <w:drawing>
        <wp:anchor distT="0" distB="0" distL="114300" distR="114300" simplePos="0" relativeHeight="251658240" behindDoc="0" locked="0" layoutInCell="1" allowOverlap="1" wp14:anchorId="69323420" wp14:editId="3274138F">
          <wp:simplePos x="0" y="0"/>
          <wp:positionH relativeFrom="column">
            <wp:posOffset>2286635</wp:posOffset>
          </wp:positionH>
          <wp:positionV relativeFrom="paragraph">
            <wp:posOffset>-768985</wp:posOffset>
          </wp:positionV>
          <wp:extent cx="1243236" cy="998220"/>
          <wp:effectExtent l="0" t="0" r="0" b="0"/>
          <wp:wrapNone/>
          <wp:docPr id="2" name="Picture 2" descr="https://bynder-public.s3.amazonaws.com/media/AD103F47-75FF-486A-85096BE8028DB0BC/A3FB64F5-D04C-4C39-9EDC23D8E0896BC2/webimage-17D24A54-E137-4D40-82D49F9C5ED70FF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bynder-public.s3.amazonaws.com/media/AD103F47-75FF-486A-85096BE8028DB0BC/A3FB64F5-D04C-4C39-9EDC23D8E0896BC2/webimage-17D24A54-E137-4D40-82D49F9C5ED70FF8.pn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33009" t="31707" r="33242" b="29965"/>
                  <a:stretch/>
                </pic:blipFill>
                <pic:spPr bwMode="auto">
                  <a:xfrm>
                    <a:off x="0" y="0"/>
                    <a:ext cx="1243236" cy="9982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271A7" w:rsidRDefault="003271A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31C4603"/>
    <w:multiLevelType w:val="hybridMultilevel"/>
    <w:tmpl w:val="30E88F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530C495C"/>
    <w:multiLevelType w:val="hybridMultilevel"/>
    <w:tmpl w:val="02A61A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removePersonalInformation/>
  <w:removeDateAndTime/>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D607F"/>
    <w:rsid w:val="00001A4A"/>
    <w:rsid w:val="00005D39"/>
    <w:rsid w:val="0000632A"/>
    <w:rsid w:val="00021DFF"/>
    <w:rsid w:val="00021FDC"/>
    <w:rsid w:val="00027A8B"/>
    <w:rsid w:val="00035ECF"/>
    <w:rsid w:val="00040C62"/>
    <w:rsid w:val="000520FB"/>
    <w:rsid w:val="000528B6"/>
    <w:rsid w:val="00053CBF"/>
    <w:rsid w:val="00060EED"/>
    <w:rsid w:val="00066393"/>
    <w:rsid w:val="00071BA7"/>
    <w:rsid w:val="00073E4D"/>
    <w:rsid w:val="000747A9"/>
    <w:rsid w:val="00084EDE"/>
    <w:rsid w:val="000A3E47"/>
    <w:rsid w:val="000B4489"/>
    <w:rsid w:val="000B7433"/>
    <w:rsid w:val="000B7FD3"/>
    <w:rsid w:val="000D093A"/>
    <w:rsid w:val="000D1BF9"/>
    <w:rsid w:val="000E5716"/>
    <w:rsid w:val="000F3767"/>
    <w:rsid w:val="000F5761"/>
    <w:rsid w:val="000F7BB8"/>
    <w:rsid w:val="001116D5"/>
    <w:rsid w:val="0012746C"/>
    <w:rsid w:val="00132B18"/>
    <w:rsid w:val="00135CE7"/>
    <w:rsid w:val="001543BA"/>
    <w:rsid w:val="001671FB"/>
    <w:rsid w:val="00170658"/>
    <w:rsid w:val="0017275F"/>
    <w:rsid w:val="001734F3"/>
    <w:rsid w:val="001929EF"/>
    <w:rsid w:val="001B0998"/>
    <w:rsid w:val="001B167E"/>
    <w:rsid w:val="001B55C5"/>
    <w:rsid w:val="001B7FE1"/>
    <w:rsid w:val="001C233C"/>
    <w:rsid w:val="001C4005"/>
    <w:rsid w:val="001C5F40"/>
    <w:rsid w:val="001C60A9"/>
    <w:rsid w:val="001E6457"/>
    <w:rsid w:val="001E663C"/>
    <w:rsid w:val="001F3757"/>
    <w:rsid w:val="001F5FB2"/>
    <w:rsid w:val="002048A1"/>
    <w:rsid w:val="00206C9A"/>
    <w:rsid w:val="002123B3"/>
    <w:rsid w:val="002177C5"/>
    <w:rsid w:val="0022779A"/>
    <w:rsid w:val="00233790"/>
    <w:rsid w:val="00233CC6"/>
    <w:rsid w:val="00236C80"/>
    <w:rsid w:val="002479F0"/>
    <w:rsid w:val="002505C4"/>
    <w:rsid w:val="00253B96"/>
    <w:rsid w:val="00260EF6"/>
    <w:rsid w:val="00264956"/>
    <w:rsid w:val="0026661E"/>
    <w:rsid w:val="00296671"/>
    <w:rsid w:val="002A5F64"/>
    <w:rsid w:val="002B0426"/>
    <w:rsid w:val="002B07C6"/>
    <w:rsid w:val="002B752D"/>
    <w:rsid w:val="002C00A9"/>
    <w:rsid w:val="002C397E"/>
    <w:rsid w:val="002D476A"/>
    <w:rsid w:val="002E0141"/>
    <w:rsid w:val="002E63CF"/>
    <w:rsid w:val="002F2321"/>
    <w:rsid w:val="002F3AF6"/>
    <w:rsid w:val="002F49A7"/>
    <w:rsid w:val="002F75E4"/>
    <w:rsid w:val="00300729"/>
    <w:rsid w:val="00303170"/>
    <w:rsid w:val="00307A38"/>
    <w:rsid w:val="00320C71"/>
    <w:rsid w:val="003260E2"/>
    <w:rsid w:val="003271A7"/>
    <w:rsid w:val="00336F23"/>
    <w:rsid w:val="00341880"/>
    <w:rsid w:val="0034330C"/>
    <w:rsid w:val="0035497A"/>
    <w:rsid w:val="00364F87"/>
    <w:rsid w:val="00380690"/>
    <w:rsid w:val="0038740B"/>
    <w:rsid w:val="0039592D"/>
    <w:rsid w:val="003C0452"/>
    <w:rsid w:val="003C2060"/>
    <w:rsid w:val="003C38E7"/>
    <w:rsid w:val="003C6AB5"/>
    <w:rsid w:val="003C6CAE"/>
    <w:rsid w:val="003D022F"/>
    <w:rsid w:val="003D03A7"/>
    <w:rsid w:val="003D12DE"/>
    <w:rsid w:val="003E1479"/>
    <w:rsid w:val="003E6741"/>
    <w:rsid w:val="00414C73"/>
    <w:rsid w:val="00415827"/>
    <w:rsid w:val="0041797F"/>
    <w:rsid w:val="00436E39"/>
    <w:rsid w:val="0044031A"/>
    <w:rsid w:val="00442FBB"/>
    <w:rsid w:val="00455A95"/>
    <w:rsid w:val="004611B3"/>
    <w:rsid w:val="00463DFF"/>
    <w:rsid w:val="004658CB"/>
    <w:rsid w:val="0047296E"/>
    <w:rsid w:val="00474BD7"/>
    <w:rsid w:val="00480A48"/>
    <w:rsid w:val="00484CBC"/>
    <w:rsid w:val="00495D35"/>
    <w:rsid w:val="004A11C6"/>
    <w:rsid w:val="004A6076"/>
    <w:rsid w:val="004B12ED"/>
    <w:rsid w:val="004B2249"/>
    <w:rsid w:val="004B6C12"/>
    <w:rsid w:val="004B6CE8"/>
    <w:rsid w:val="004C7C83"/>
    <w:rsid w:val="004E29ED"/>
    <w:rsid w:val="004E3D66"/>
    <w:rsid w:val="004F61DA"/>
    <w:rsid w:val="004F6646"/>
    <w:rsid w:val="004F7563"/>
    <w:rsid w:val="00513171"/>
    <w:rsid w:val="00523262"/>
    <w:rsid w:val="0052670F"/>
    <w:rsid w:val="00531BDD"/>
    <w:rsid w:val="00537B6A"/>
    <w:rsid w:val="00537D07"/>
    <w:rsid w:val="0054018A"/>
    <w:rsid w:val="0056082D"/>
    <w:rsid w:val="00570E57"/>
    <w:rsid w:val="005753BF"/>
    <w:rsid w:val="00590426"/>
    <w:rsid w:val="005B0EA9"/>
    <w:rsid w:val="005B3637"/>
    <w:rsid w:val="005B60B9"/>
    <w:rsid w:val="005C0D46"/>
    <w:rsid w:val="005E456A"/>
    <w:rsid w:val="005E6A44"/>
    <w:rsid w:val="005F47D1"/>
    <w:rsid w:val="00610BF7"/>
    <w:rsid w:val="00625C78"/>
    <w:rsid w:val="00630E39"/>
    <w:rsid w:val="00696DBA"/>
    <w:rsid w:val="006C6D33"/>
    <w:rsid w:val="006D4E99"/>
    <w:rsid w:val="006D78A8"/>
    <w:rsid w:val="006E2273"/>
    <w:rsid w:val="006F09FD"/>
    <w:rsid w:val="006F1EB7"/>
    <w:rsid w:val="007116DD"/>
    <w:rsid w:val="007163D2"/>
    <w:rsid w:val="00741898"/>
    <w:rsid w:val="007541D6"/>
    <w:rsid w:val="00754344"/>
    <w:rsid w:val="00756ACD"/>
    <w:rsid w:val="0079466E"/>
    <w:rsid w:val="00797FF1"/>
    <w:rsid w:val="007A1542"/>
    <w:rsid w:val="007A7938"/>
    <w:rsid w:val="007C1FF6"/>
    <w:rsid w:val="007C453E"/>
    <w:rsid w:val="007C5BAF"/>
    <w:rsid w:val="007D1768"/>
    <w:rsid w:val="007D6394"/>
    <w:rsid w:val="00811BF2"/>
    <w:rsid w:val="00836556"/>
    <w:rsid w:val="00840052"/>
    <w:rsid w:val="008535E6"/>
    <w:rsid w:val="00854928"/>
    <w:rsid w:val="008575B1"/>
    <w:rsid w:val="00860042"/>
    <w:rsid w:val="008627BF"/>
    <w:rsid w:val="008710B0"/>
    <w:rsid w:val="008A029E"/>
    <w:rsid w:val="008A3AB3"/>
    <w:rsid w:val="008A62CB"/>
    <w:rsid w:val="008B4DD5"/>
    <w:rsid w:val="008D0809"/>
    <w:rsid w:val="008D09DD"/>
    <w:rsid w:val="008D1FA8"/>
    <w:rsid w:val="008E3896"/>
    <w:rsid w:val="008E5F75"/>
    <w:rsid w:val="008F5995"/>
    <w:rsid w:val="009012B6"/>
    <w:rsid w:val="009125BB"/>
    <w:rsid w:val="00915023"/>
    <w:rsid w:val="00931C0B"/>
    <w:rsid w:val="00935AD1"/>
    <w:rsid w:val="00940337"/>
    <w:rsid w:val="00970593"/>
    <w:rsid w:val="00970614"/>
    <w:rsid w:val="009A01E2"/>
    <w:rsid w:val="009A43D6"/>
    <w:rsid w:val="009A7619"/>
    <w:rsid w:val="009B145A"/>
    <w:rsid w:val="009C1CC3"/>
    <w:rsid w:val="009C2766"/>
    <w:rsid w:val="009D4C25"/>
    <w:rsid w:val="009D4FA8"/>
    <w:rsid w:val="009D5DD2"/>
    <w:rsid w:val="009E1132"/>
    <w:rsid w:val="009E330A"/>
    <w:rsid w:val="009E5F94"/>
    <w:rsid w:val="009F69EB"/>
    <w:rsid w:val="00A022A3"/>
    <w:rsid w:val="00A103ED"/>
    <w:rsid w:val="00A26F6B"/>
    <w:rsid w:val="00A32C2E"/>
    <w:rsid w:val="00A3560E"/>
    <w:rsid w:val="00A35E68"/>
    <w:rsid w:val="00A50E41"/>
    <w:rsid w:val="00A6401C"/>
    <w:rsid w:val="00A7159A"/>
    <w:rsid w:val="00A97499"/>
    <w:rsid w:val="00AB7EBF"/>
    <w:rsid w:val="00AC18A0"/>
    <w:rsid w:val="00AC2B5C"/>
    <w:rsid w:val="00AC6B7A"/>
    <w:rsid w:val="00AD063C"/>
    <w:rsid w:val="00AD3001"/>
    <w:rsid w:val="00AE60BA"/>
    <w:rsid w:val="00B011D9"/>
    <w:rsid w:val="00B07939"/>
    <w:rsid w:val="00B12AF2"/>
    <w:rsid w:val="00B23202"/>
    <w:rsid w:val="00B24C57"/>
    <w:rsid w:val="00B32A5F"/>
    <w:rsid w:val="00B55E63"/>
    <w:rsid w:val="00B55E64"/>
    <w:rsid w:val="00B9488B"/>
    <w:rsid w:val="00B969E4"/>
    <w:rsid w:val="00BA14F4"/>
    <w:rsid w:val="00BC2DBA"/>
    <w:rsid w:val="00BC4B2E"/>
    <w:rsid w:val="00BC7BD1"/>
    <w:rsid w:val="00BD413C"/>
    <w:rsid w:val="00C029A4"/>
    <w:rsid w:val="00C21AAE"/>
    <w:rsid w:val="00C26999"/>
    <w:rsid w:val="00C31A71"/>
    <w:rsid w:val="00C429F9"/>
    <w:rsid w:val="00C50BFF"/>
    <w:rsid w:val="00C51815"/>
    <w:rsid w:val="00C608F4"/>
    <w:rsid w:val="00C62773"/>
    <w:rsid w:val="00C66C13"/>
    <w:rsid w:val="00C66DA8"/>
    <w:rsid w:val="00C7292C"/>
    <w:rsid w:val="00C81FA1"/>
    <w:rsid w:val="00C82BCF"/>
    <w:rsid w:val="00C85E58"/>
    <w:rsid w:val="00C870EF"/>
    <w:rsid w:val="00C95F2F"/>
    <w:rsid w:val="00CB0AD7"/>
    <w:rsid w:val="00CD686E"/>
    <w:rsid w:val="00CE2916"/>
    <w:rsid w:val="00CE6ACA"/>
    <w:rsid w:val="00CF4315"/>
    <w:rsid w:val="00CF5BC1"/>
    <w:rsid w:val="00CF6FBE"/>
    <w:rsid w:val="00D1421E"/>
    <w:rsid w:val="00D14E29"/>
    <w:rsid w:val="00D26B42"/>
    <w:rsid w:val="00D32B3B"/>
    <w:rsid w:val="00D37C74"/>
    <w:rsid w:val="00D37F50"/>
    <w:rsid w:val="00D45BB3"/>
    <w:rsid w:val="00D5228A"/>
    <w:rsid w:val="00D56BF1"/>
    <w:rsid w:val="00D57831"/>
    <w:rsid w:val="00D61ACB"/>
    <w:rsid w:val="00D62ABB"/>
    <w:rsid w:val="00D775A4"/>
    <w:rsid w:val="00D77AD3"/>
    <w:rsid w:val="00D8287A"/>
    <w:rsid w:val="00D930EE"/>
    <w:rsid w:val="00DA444C"/>
    <w:rsid w:val="00DC2C42"/>
    <w:rsid w:val="00DC4720"/>
    <w:rsid w:val="00DC5EF4"/>
    <w:rsid w:val="00DE4D9F"/>
    <w:rsid w:val="00DE64CD"/>
    <w:rsid w:val="00DF1644"/>
    <w:rsid w:val="00E0441F"/>
    <w:rsid w:val="00E06225"/>
    <w:rsid w:val="00E212DB"/>
    <w:rsid w:val="00E22309"/>
    <w:rsid w:val="00E23931"/>
    <w:rsid w:val="00E23F24"/>
    <w:rsid w:val="00E27583"/>
    <w:rsid w:val="00E3711C"/>
    <w:rsid w:val="00E45BEC"/>
    <w:rsid w:val="00E45F8D"/>
    <w:rsid w:val="00E517AC"/>
    <w:rsid w:val="00E51CB1"/>
    <w:rsid w:val="00E543D0"/>
    <w:rsid w:val="00E65031"/>
    <w:rsid w:val="00E6559C"/>
    <w:rsid w:val="00E74E67"/>
    <w:rsid w:val="00E80B6E"/>
    <w:rsid w:val="00E936B3"/>
    <w:rsid w:val="00EA6D22"/>
    <w:rsid w:val="00EC37FD"/>
    <w:rsid w:val="00ED3863"/>
    <w:rsid w:val="00EE1AE5"/>
    <w:rsid w:val="00EF54C9"/>
    <w:rsid w:val="00EF5C99"/>
    <w:rsid w:val="00F0763E"/>
    <w:rsid w:val="00F15725"/>
    <w:rsid w:val="00F2582D"/>
    <w:rsid w:val="00F25878"/>
    <w:rsid w:val="00F264AD"/>
    <w:rsid w:val="00F47C58"/>
    <w:rsid w:val="00F55C04"/>
    <w:rsid w:val="00F653FD"/>
    <w:rsid w:val="00F7452C"/>
    <w:rsid w:val="00F840D6"/>
    <w:rsid w:val="00F84C34"/>
    <w:rsid w:val="00F9645B"/>
    <w:rsid w:val="00FA75FA"/>
    <w:rsid w:val="00FC12B6"/>
    <w:rsid w:val="00FC5309"/>
    <w:rsid w:val="00FD0E55"/>
    <w:rsid w:val="00FD4180"/>
    <w:rsid w:val="00FD607F"/>
    <w:rsid w:val="00FD6D3E"/>
    <w:rsid w:val="00FE1955"/>
    <w:rsid w:val="00FE2E52"/>
    <w:rsid w:val="00FF3305"/>
    <w:rsid w:val="00FF6E0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lsdException w:name="heading 6" w:uiPriority="9" w:unhideWhenUsed="0" w:qFormat="1"/>
    <w:lsdException w:name="heading 7" w:uiPriority="9" w:unhideWhenUsed="0" w:qFormat="1"/>
    <w:lsdException w:name="heading 8" w:uiPriority="9" w:unhideWhenUsed="0" w:qFormat="1"/>
    <w:lsdException w:name="heading 9"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6661E"/>
  </w:style>
  <w:style w:type="paragraph" w:styleId="Heading1">
    <w:name w:val="heading 1"/>
    <w:basedOn w:val="Normal"/>
    <w:next w:val="Normal"/>
    <w:link w:val="Heading1Char"/>
    <w:uiPriority w:val="9"/>
    <w:qFormat/>
    <w:rsid w:val="003E6741"/>
    <w:pPr>
      <w:keepNext/>
      <w:keepLines/>
      <w:spacing w:before="240" w:after="220" w:line="240" w:lineRule="auto"/>
      <w:outlineLvl w:val="0"/>
    </w:pPr>
    <w:rPr>
      <w:rFonts w:asciiTheme="majorHAnsi" w:eastAsiaTheme="majorEastAsia" w:hAnsiTheme="majorHAnsi" w:cstheme="majorBidi"/>
      <w:bCs/>
      <w:color w:val="71737A" w:themeColor="accent4"/>
      <w:spacing w:val="-10"/>
      <w:kern w:val="44"/>
      <w:sz w:val="36"/>
      <w:szCs w:val="28"/>
    </w:rPr>
  </w:style>
  <w:style w:type="paragraph" w:styleId="Heading2">
    <w:name w:val="heading 2"/>
    <w:basedOn w:val="Normal"/>
    <w:next w:val="Normal"/>
    <w:link w:val="Heading2Char"/>
    <w:uiPriority w:val="9"/>
    <w:qFormat/>
    <w:rsid w:val="00DC2C42"/>
    <w:pPr>
      <w:keepNext/>
      <w:keepLines/>
      <w:spacing w:before="200" w:after="120" w:line="240" w:lineRule="auto"/>
      <w:outlineLvl w:val="1"/>
    </w:pPr>
    <w:rPr>
      <w:rFonts w:asciiTheme="majorHAnsi" w:eastAsiaTheme="majorEastAsia" w:hAnsiTheme="majorHAnsi" w:cstheme="majorBidi"/>
      <w:bCs/>
      <w:kern w:val="28"/>
      <w:sz w:val="30"/>
      <w:szCs w:val="26"/>
    </w:rPr>
  </w:style>
  <w:style w:type="paragraph" w:styleId="Heading3">
    <w:name w:val="heading 3"/>
    <w:basedOn w:val="Heading2"/>
    <w:next w:val="Normal"/>
    <w:link w:val="Heading3Char"/>
    <w:uiPriority w:val="9"/>
    <w:qFormat/>
    <w:rsid w:val="00C85E58"/>
    <w:pPr>
      <w:outlineLvl w:val="2"/>
    </w:pPr>
    <w:rPr>
      <w:b/>
      <w:bCs w:val="0"/>
      <w:sz w:val="24"/>
    </w:rPr>
  </w:style>
  <w:style w:type="paragraph" w:styleId="Heading4">
    <w:name w:val="heading 4"/>
    <w:basedOn w:val="Heading3"/>
    <w:next w:val="Normal"/>
    <w:link w:val="Heading4Char"/>
    <w:uiPriority w:val="9"/>
    <w:semiHidden/>
    <w:unhideWhenUsed/>
    <w:qFormat/>
    <w:rsid w:val="00935AD1"/>
    <w:pPr>
      <w:outlineLvl w:val="3"/>
    </w:pPr>
    <w:rPr>
      <w:b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696DB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List-Accent5">
    <w:name w:val="Light List Accent 5"/>
    <w:basedOn w:val="TableNormal"/>
    <w:uiPriority w:val="61"/>
    <w:rsid w:val="005E6A44"/>
    <w:pPr>
      <w:spacing w:after="0" w:line="240" w:lineRule="auto"/>
    </w:pPr>
    <w:tblPr>
      <w:tblStyleRowBandSize w:val="1"/>
      <w:tblStyleColBandSize w:val="1"/>
      <w:tblInd w:w="0" w:type="dxa"/>
      <w:tblBorders>
        <w:top w:val="single" w:sz="8" w:space="0" w:color="C1C6C8" w:themeColor="accent5"/>
        <w:left w:val="single" w:sz="8" w:space="0" w:color="C1C6C8" w:themeColor="accent5"/>
        <w:bottom w:val="single" w:sz="8" w:space="0" w:color="C1C6C8" w:themeColor="accent5"/>
        <w:right w:val="single" w:sz="8" w:space="0" w:color="C1C6C8"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1C6C8" w:themeFill="accent5"/>
      </w:tcPr>
    </w:tblStylePr>
    <w:tblStylePr w:type="lastRow">
      <w:pPr>
        <w:spacing w:before="0" w:after="0" w:line="240" w:lineRule="auto"/>
      </w:pPr>
      <w:rPr>
        <w:b/>
        <w:bCs/>
      </w:rPr>
      <w:tblPr/>
      <w:tcPr>
        <w:tcBorders>
          <w:top w:val="double" w:sz="6" w:space="0" w:color="C1C6C8" w:themeColor="accent5"/>
          <w:left w:val="single" w:sz="8" w:space="0" w:color="C1C6C8" w:themeColor="accent5"/>
          <w:bottom w:val="single" w:sz="8" w:space="0" w:color="C1C6C8" w:themeColor="accent5"/>
          <w:right w:val="single" w:sz="8" w:space="0" w:color="C1C6C8" w:themeColor="accent5"/>
        </w:tcBorders>
      </w:tcPr>
    </w:tblStylePr>
    <w:tblStylePr w:type="firstCol">
      <w:rPr>
        <w:b/>
        <w:bCs/>
      </w:rPr>
    </w:tblStylePr>
    <w:tblStylePr w:type="lastCol">
      <w:rPr>
        <w:b/>
        <w:bCs/>
      </w:rPr>
    </w:tblStylePr>
    <w:tblStylePr w:type="band1Vert">
      <w:tblPr/>
      <w:tcPr>
        <w:tcBorders>
          <w:top w:val="single" w:sz="8" w:space="0" w:color="C1C6C8" w:themeColor="accent5"/>
          <w:left w:val="single" w:sz="8" w:space="0" w:color="C1C6C8" w:themeColor="accent5"/>
          <w:bottom w:val="single" w:sz="8" w:space="0" w:color="C1C6C8" w:themeColor="accent5"/>
          <w:right w:val="single" w:sz="8" w:space="0" w:color="C1C6C8" w:themeColor="accent5"/>
        </w:tcBorders>
      </w:tcPr>
    </w:tblStylePr>
    <w:tblStylePr w:type="band1Horz">
      <w:tblPr/>
      <w:tcPr>
        <w:tcBorders>
          <w:top w:val="single" w:sz="8" w:space="0" w:color="C1C6C8" w:themeColor="accent5"/>
          <w:left w:val="single" w:sz="8" w:space="0" w:color="C1C6C8" w:themeColor="accent5"/>
          <w:bottom w:val="single" w:sz="8" w:space="0" w:color="C1C6C8" w:themeColor="accent5"/>
          <w:right w:val="single" w:sz="8" w:space="0" w:color="C1C6C8" w:themeColor="accent5"/>
        </w:tcBorders>
      </w:tcPr>
    </w:tblStylePr>
  </w:style>
  <w:style w:type="paragraph" w:styleId="Title">
    <w:name w:val="Title"/>
    <w:basedOn w:val="Normal"/>
    <w:next w:val="Normal"/>
    <w:link w:val="TitleChar"/>
    <w:uiPriority w:val="10"/>
    <w:qFormat/>
    <w:rsid w:val="003E6741"/>
    <w:pPr>
      <w:spacing w:before="240" w:after="240" w:line="240" w:lineRule="auto"/>
      <w:contextualSpacing/>
      <w:outlineLvl w:val="0"/>
    </w:pPr>
    <w:rPr>
      <w:rFonts w:asciiTheme="majorHAnsi" w:eastAsiaTheme="majorEastAsia" w:hAnsiTheme="majorHAnsi" w:cstheme="majorBidi"/>
      <w:color w:val="71737A" w:themeColor="accent4"/>
      <w:spacing w:val="-22"/>
      <w:kern w:val="28"/>
      <w:sz w:val="56"/>
      <w:szCs w:val="52"/>
    </w:rPr>
  </w:style>
  <w:style w:type="character" w:customStyle="1" w:styleId="TitleChar">
    <w:name w:val="Title Char"/>
    <w:basedOn w:val="DefaultParagraphFont"/>
    <w:link w:val="Title"/>
    <w:uiPriority w:val="10"/>
    <w:rsid w:val="003E6741"/>
    <w:rPr>
      <w:rFonts w:asciiTheme="majorHAnsi" w:eastAsiaTheme="majorEastAsia" w:hAnsiTheme="majorHAnsi" w:cstheme="majorBidi"/>
      <w:color w:val="71737A" w:themeColor="accent4"/>
      <w:spacing w:val="-22"/>
      <w:kern w:val="28"/>
      <w:sz w:val="56"/>
      <w:szCs w:val="52"/>
    </w:rPr>
  </w:style>
  <w:style w:type="character" w:customStyle="1" w:styleId="Heading1Char">
    <w:name w:val="Heading 1 Char"/>
    <w:basedOn w:val="DefaultParagraphFont"/>
    <w:link w:val="Heading1"/>
    <w:uiPriority w:val="9"/>
    <w:rsid w:val="003E6741"/>
    <w:rPr>
      <w:rFonts w:asciiTheme="majorHAnsi" w:eastAsiaTheme="majorEastAsia" w:hAnsiTheme="majorHAnsi" w:cstheme="majorBidi"/>
      <w:bCs/>
      <w:color w:val="71737A" w:themeColor="accent4"/>
      <w:spacing w:val="-10"/>
      <w:kern w:val="44"/>
      <w:sz w:val="36"/>
      <w:szCs w:val="28"/>
    </w:rPr>
  </w:style>
  <w:style w:type="character" w:customStyle="1" w:styleId="Heading2Char">
    <w:name w:val="Heading 2 Char"/>
    <w:basedOn w:val="DefaultParagraphFont"/>
    <w:link w:val="Heading2"/>
    <w:uiPriority w:val="9"/>
    <w:rsid w:val="00DC2C42"/>
    <w:rPr>
      <w:rFonts w:asciiTheme="majorHAnsi" w:eastAsiaTheme="majorEastAsia" w:hAnsiTheme="majorHAnsi" w:cstheme="majorBidi"/>
      <w:bCs/>
      <w:kern w:val="28"/>
      <w:sz w:val="30"/>
      <w:szCs w:val="26"/>
    </w:rPr>
  </w:style>
  <w:style w:type="character" w:customStyle="1" w:styleId="Heading3Char">
    <w:name w:val="Heading 3 Char"/>
    <w:basedOn w:val="DefaultParagraphFont"/>
    <w:link w:val="Heading3"/>
    <w:uiPriority w:val="9"/>
    <w:rsid w:val="00C85E58"/>
    <w:rPr>
      <w:rFonts w:asciiTheme="majorHAnsi" w:eastAsiaTheme="majorEastAsia" w:hAnsiTheme="majorHAnsi" w:cstheme="majorBidi"/>
      <w:b/>
      <w:kern w:val="28"/>
      <w:sz w:val="24"/>
      <w:szCs w:val="26"/>
    </w:rPr>
  </w:style>
  <w:style w:type="character" w:customStyle="1" w:styleId="Heading4Char">
    <w:name w:val="Heading 4 Char"/>
    <w:basedOn w:val="DefaultParagraphFont"/>
    <w:link w:val="Heading4"/>
    <w:uiPriority w:val="9"/>
    <w:semiHidden/>
    <w:rsid w:val="00935AD1"/>
    <w:rPr>
      <w:rFonts w:asciiTheme="majorHAnsi" w:eastAsiaTheme="majorEastAsia" w:hAnsiTheme="majorHAnsi" w:cstheme="majorBidi"/>
      <w:kern w:val="28"/>
      <w:sz w:val="24"/>
      <w:szCs w:val="26"/>
    </w:rPr>
  </w:style>
  <w:style w:type="paragraph" w:styleId="Subtitle">
    <w:name w:val="Subtitle"/>
    <w:basedOn w:val="Title"/>
    <w:next w:val="Normal"/>
    <w:link w:val="SubtitleChar"/>
    <w:uiPriority w:val="11"/>
    <w:qFormat/>
    <w:rsid w:val="00233790"/>
    <w:pPr>
      <w:numPr>
        <w:ilvl w:val="1"/>
      </w:numPr>
      <w:spacing w:before="0" w:after="0"/>
    </w:pPr>
    <w:rPr>
      <w:iCs/>
      <w:spacing w:val="0"/>
      <w:sz w:val="24"/>
      <w:szCs w:val="24"/>
    </w:rPr>
  </w:style>
  <w:style w:type="character" w:customStyle="1" w:styleId="SubtitleChar">
    <w:name w:val="Subtitle Char"/>
    <w:basedOn w:val="DefaultParagraphFont"/>
    <w:link w:val="Subtitle"/>
    <w:uiPriority w:val="11"/>
    <w:rsid w:val="00233790"/>
    <w:rPr>
      <w:rFonts w:asciiTheme="majorHAnsi" w:eastAsiaTheme="majorEastAsia" w:hAnsiTheme="majorHAnsi" w:cstheme="majorBidi"/>
      <w:iCs/>
      <w:color w:val="C1C6C8" w:themeColor="accent5"/>
      <w:kern w:val="28"/>
      <w:sz w:val="24"/>
      <w:szCs w:val="24"/>
      <w:lang w:val="en-GB"/>
    </w:rPr>
  </w:style>
  <w:style w:type="paragraph" w:styleId="Quote">
    <w:name w:val="Quote"/>
    <w:basedOn w:val="Normal"/>
    <w:next w:val="Normal"/>
    <w:link w:val="QuoteChar"/>
    <w:uiPriority w:val="29"/>
    <w:qFormat/>
    <w:rsid w:val="00233790"/>
    <w:pPr>
      <w:ind w:left="794"/>
    </w:pPr>
    <w:rPr>
      <w:iCs/>
      <w:color w:val="000000" w:themeColor="text1"/>
    </w:rPr>
  </w:style>
  <w:style w:type="character" w:customStyle="1" w:styleId="QuoteChar">
    <w:name w:val="Quote Char"/>
    <w:basedOn w:val="DefaultParagraphFont"/>
    <w:link w:val="Quote"/>
    <w:uiPriority w:val="29"/>
    <w:rsid w:val="00233790"/>
    <w:rPr>
      <w:iCs/>
      <w:color w:val="000000" w:themeColor="text1"/>
    </w:rPr>
  </w:style>
  <w:style w:type="paragraph" w:styleId="IntenseQuote">
    <w:name w:val="Intense Quote"/>
    <w:basedOn w:val="Normal"/>
    <w:next w:val="Normal"/>
    <w:link w:val="IntenseQuoteChar"/>
    <w:uiPriority w:val="30"/>
    <w:qFormat/>
    <w:rsid w:val="000D093A"/>
    <w:pPr>
      <w:pBdr>
        <w:bottom w:val="single" w:sz="4" w:space="4" w:color="573354" w:themeColor="accent1"/>
      </w:pBdr>
      <w:spacing w:before="200" w:after="280"/>
      <w:ind w:left="936" w:right="936"/>
    </w:pPr>
    <w:rPr>
      <w:bCs/>
      <w:iCs/>
    </w:rPr>
  </w:style>
  <w:style w:type="character" w:customStyle="1" w:styleId="IntenseQuoteChar">
    <w:name w:val="Intense Quote Char"/>
    <w:basedOn w:val="DefaultParagraphFont"/>
    <w:link w:val="IntenseQuote"/>
    <w:uiPriority w:val="30"/>
    <w:rsid w:val="000D093A"/>
    <w:rPr>
      <w:bCs/>
      <w:iCs/>
    </w:rPr>
  </w:style>
  <w:style w:type="character" w:styleId="SubtleReference">
    <w:name w:val="Subtle Reference"/>
    <w:basedOn w:val="DefaultParagraphFont"/>
    <w:uiPriority w:val="31"/>
    <w:qFormat/>
    <w:rsid w:val="000D093A"/>
    <w:rPr>
      <w:smallCaps/>
      <w:color w:val="573354" w:themeColor="accent1"/>
      <w:u w:val="single"/>
    </w:rPr>
  </w:style>
  <w:style w:type="character" w:styleId="IntenseReference">
    <w:name w:val="Intense Reference"/>
    <w:basedOn w:val="DefaultParagraphFont"/>
    <w:uiPriority w:val="32"/>
    <w:qFormat/>
    <w:rsid w:val="000D093A"/>
    <w:rPr>
      <w:b/>
      <w:bCs/>
      <w:smallCaps/>
      <w:color w:val="573354" w:themeColor="text2"/>
      <w:spacing w:val="5"/>
      <w:u w:val="single"/>
    </w:rPr>
  </w:style>
  <w:style w:type="paragraph" w:styleId="ListParagraph">
    <w:name w:val="List Paragraph"/>
    <w:basedOn w:val="Normal"/>
    <w:uiPriority w:val="34"/>
    <w:qFormat/>
    <w:rsid w:val="000D093A"/>
    <w:pPr>
      <w:ind w:left="720"/>
      <w:contextualSpacing/>
    </w:pPr>
  </w:style>
  <w:style w:type="paragraph" w:styleId="NoSpacing">
    <w:name w:val="No Spacing"/>
    <w:link w:val="NoSpacingChar"/>
    <w:uiPriority w:val="1"/>
    <w:qFormat/>
    <w:rsid w:val="00C21AAE"/>
    <w:pPr>
      <w:spacing w:after="0" w:line="240" w:lineRule="auto"/>
    </w:pPr>
  </w:style>
  <w:style w:type="character" w:customStyle="1" w:styleId="NoSpacingChar">
    <w:name w:val="No Spacing Char"/>
    <w:basedOn w:val="DefaultParagraphFont"/>
    <w:link w:val="NoSpacing"/>
    <w:uiPriority w:val="1"/>
    <w:rsid w:val="00C21AAE"/>
    <w:rPr>
      <w:rFonts w:eastAsiaTheme="minorEastAsia"/>
    </w:rPr>
  </w:style>
  <w:style w:type="paragraph" w:styleId="BalloonText">
    <w:name w:val="Balloon Text"/>
    <w:basedOn w:val="Normal"/>
    <w:link w:val="BalloonTextChar"/>
    <w:uiPriority w:val="99"/>
    <w:semiHidden/>
    <w:unhideWhenUsed/>
    <w:rsid w:val="00C21AA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21AAE"/>
    <w:rPr>
      <w:rFonts w:ascii="Tahoma" w:hAnsi="Tahoma" w:cs="Tahoma"/>
      <w:sz w:val="16"/>
      <w:szCs w:val="16"/>
    </w:rPr>
  </w:style>
  <w:style w:type="paragraph" w:styleId="Header">
    <w:name w:val="header"/>
    <w:basedOn w:val="Normal"/>
    <w:link w:val="HeaderChar"/>
    <w:uiPriority w:val="99"/>
    <w:unhideWhenUsed/>
    <w:rsid w:val="00B07939"/>
    <w:pPr>
      <w:tabs>
        <w:tab w:val="center" w:pos="4680"/>
        <w:tab w:val="right" w:pos="9360"/>
      </w:tabs>
      <w:spacing w:after="0" w:line="240" w:lineRule="auto"/>
    </w:pPr>
  </w:style>
  <w:style w:type="character" w:customStyle="1" w:styleId="HeaderChar">
    <w:name w:val="Header Char"/>
    <w:basedOn w:val="DefaultParagraphFont"/>
    <w:link w:val="Header"/>
    <w:uiPriority w:val="99"/>
    <w:rsid w:val="00B07939"/>
  </w:style>
  <w:style w:type="paragraph" w:styleId="Footer">
    <w:name w:val="footer"/>
    <w:basedOn w:val="Normal"/>
    <w:link w:val="FooterChar"/>
    <w:uiPriority w:val="99"/>
    <w:unhideWhenUsed/>
    <w:rsid w:val="00B07939"/>
    <w:pPr>
      <w:tabs>
        <w:tab w:val="center" w:pos="4680"/>
        <w:tab w:val="right" w:pos="9360"/>
      </w:tabs>
      <w:spacing w:after="0" w:line="240" w:lineRule="auto"/>
    </w:pPr>
  </w:style>
  <w:style w:type="character" w:customStyle="1" w:styleId="FooterChar">
    <w:name w:val="Footer Char"/>
    <w:basedOn w:val="DefaultParagraphFont"/>
    <w:link w:val="Footer"/>
    <w:uiPriority w:val="99"/>
    <w:rsid w:val="00B07939"/>
  </w:style>
  <w:style w:type="paragraph" w:customStyle="1" w:styleId="frontpagetitle">
    <w:name w:val="front page title"/>
    <w:basedOn w:val="Title"/>
    <w:link w:val="frontpagetitleChar"/>
    <w:rsid w:val="00B55E63"/>
    <w:rPr>
      <w:sz w:val="120"/>
      <w:szCs w:val="120"/>
    </w:rPr>
  </w:style>
  <w:style w:type="paragraph" w:styleId="Caption">
    <w:name w:val="caption"/>
    <w:basedOn w:val="Normal"/>
    <w:next w:val="Normal"/>
    <w:uiPriority w:val="35"/>
    <w:qFormat/>
    <w:rsid w:val="003E6741"/>
    <w:pPr>
      <w:spacing w:line="240" w:lineRule="auto"/>
    </w:pPr>
    <w:rPr>
      <w:bCs/>
      <w:color w:val="71737A" w:themeColor="accent4"/>
      <w:sz w:val="18"/>
      <w:szCs w:val="18"/>
    </w:rPr>
  </w:style>
  <w:style w:type="character" w:customStyle="1" w:styleId="frontpagetitleChar">
    <w:name w:val="front page title Char"/>
    <w:basedOn w:val="TitleChar"/>
    <w:link w:val="frontpagetitle"/>
    <w:rsid w:val="00B55E63"/>
    <w:rPr>
      <w:rFonts w:asciiTheme="majorHAnsi" w:eastAsiaTheme="majorEastAsia" w:hAnsiTheme="majorHAnsi" w:cstheme="majorBidi"/>
      <w:color w:val="C1C6C8" w:themeColor="accent5"/>
      <w:spacing w:val="-22"/>
      <w:kern w:val="28"/>
      <w:sz w:val="120"/>
      <w:szCs w:val="120"/>
      <w:lang w:val="en-GB"/>
    </w:rPr>
  </w:style>
  <w:style w:type="table" w:customStyle="1" w:styleId="Fourtable">
    <w:name w:val="Four table"/>
    <w:basedOn w:val="TableNormal"/>
    <w:uiPriority w:val="99"/>
    <w:qFormat/>
    <w:rsid w:val="008A3AB3"/>
    <w:pPr>
      <w:spacing w:before="80" w:after="80" w:line="240" w:lineRule="auto"/>
    </w:pPr>
    <w:tblPr>
      <w:tblInd w:w="0" w:type="dxa"/>
      <w:tblBorders>
        <w:top w:val="single" w:sz="4" w:space="0" w:color="C1C6C8" w:themeColor="accent5"/>
        <w:left w:val="single" w:sz="4" w:space="0" w:color="C1C6C8" w:themeColor="accent5"/>
        <w:bottom w:val="single" w:sz="4" w:space="0" w:color="C1C6C8" w:themeColor="accent5"/>
        <w:right w:val="single" w:sz="4" w:space="0" w:color="C1C6C8" w:themeColor="accent5"/>
        <w:insideH w:val="single" w:sz="4" w:space="0" w:color="C1C6C8" w:themeColor="accent5"/>
        <w:insideV w:val="single" w:sz="4" w:space="0" w:color="C1C6C8" w:themeColor="accent5"/>
      </w:tblBorders>
      <w:tblCellMar>
        <w:top w:w="0" w:type="dxa"/>
        <w:left w:w="108" w:type="dxa"/>
        <w:bottom w:w="0" w:type="dxa"/>
        <w:right w:w="108" w:type="dxa"/>
      </w:tblCellMar>
    </w:tblPr>
    <w:tblStylePr w:type="firstRow">
      <w:rPr>
        <w:color w:val="FFFFFF"/>
      </w:rPr>
      <w:tblPr/>
      <w:tcPr>
        <w:shd w:val="clear" w:color="auto" w:fill="71737A" w:themeFill="accent4"/>
      </w:tcPr>
    </w:tblStylePr>
  </w:style>
  <w:style w:type="paragraph" w:customStyle="1" w:styleId="Coverpagetitle">
    <w:name w:val="Cover page title"/>
    <w:basedOn w:val="frontpagetitle"/>
    <w:link w:val="CoverpagetitleChar"/>
    <w:qFormat/>
    <w:rsid w:val="003E6741"/>
  </w:style>
  <w:style w:type="character" w:customStyle="1" w:styleId="CoverpagetitleChar">
    <w:name w:val="Cover page title Char"/>
    <w:basedOn w:val="frontpagetitleChar"/>
    <w:link w:val="Coverpagetitle"/>
    <w:rsid w:val="003E6741"/>
    <w:rPr>
      <w:rFonts w:asciiTheme="majorHAnsi" w:eastAsiaTheme="majorEastAsia" w:hAnsiTheme="majorHAnsi" w:cstheme="majorBidi"/>
      <w:color w:val="71737A" w:themeColor="accent4"/>
      <w:spacing w:val="-22"/>
      <w:kern w:val="28"/>
      <w:sz w:val="120"/>
      <w:szCs w:val="120"/>
      <w:lang w:val="en-GB"/>
    </w:rPr>
  </w:style>
  <w:style w:type="paragraph" w:customStyle="1" w:styleId="Dividertitle">
    <w:name w:val="Divider title"/>
    <w:basedOn w:val="Coverpagetitle"/>
    <w:link w:val="DividertitleChar"/>
    <w:qFormat/>
    <w:rsid w:val="0047296E"/>
    <w:pPr>
      <w:jc w:val="right"/>
    </w:pPr>
  </w:style>
  <w:style w:type="character" w:customStyle="1" w:styleId="DividertitleChar">
    <w:name w:val="Divider title Char"/>
    <w:basedOn w:val="CoverpagetitleChar"/>
    <w:link w:val="Dividertitle"/>
    <w:rsid w:val="0047296E"/>
    <w:rPr>
      <w:rFonts w:asciiTheme="majorHAnsi" w:eastAsiaTheme="majorEastAsia" w:hAnsiTheme="majorHAnsi" w:cstheme="majorBidi"/>
      <w:color w:val="C1C6C8" w:themeColor="accent5"/>
      <w:spacing w:val="-22"/>
      <w:kern w:val="28"/>
      <w:sz w:val="120"/>
      <w:szCs w:val="120"/>
      <w:lang w:val="en-GB"/>
    </w:rPr>
  </w:style>
  <w:style w:type="character" w:styleId="Hyperlink">
    <w:name w:val="Hyperlink"/>
    <w:basedOn w:val="DefaultParagraphFont"/>
    <w:uiPriority w:val="99"/>
    <w:unhideWhenUsed/>
    <w:rsid w:val="001C60A9"/>
    <w:rPr>
      <w:color w:val="573354" w:themeColor="hyperlink"/>
      <w:u w:val="single"/>
    </w:rPr>
  </w:style>
  <w:style w:type="character" w:styleId="CommentReference">
    <w:name w:val="annotation reference"/>
    <w:basedOn w:val="DefaultParagraphFont"/>
    <w:uiPriority w:val="99"/>
    <w:semiHidden/>
    <w:unhideWhenUsed/>
    <w:rsid w:val="00D37C74"/>
    <w:rPr>
      <w:sz w:val="16"/>
      <w:szCs w:val="16"/>
    </w:rPr>
  </w:style>
  <w:style w:type="paragraph" w:styleId="CommentText">
    <w:name w:val="annotation text"/>
    <w:basedOn w:val="Normal"/>
    <w:link w:val="CommentTextChar"/>
    <w:uiPriority w:val="99"/>
    <w:semiHidden/>
    <w:unhideWhenUsed/>
    <w:rsid w:val="00D37C74"/>
    <w:pPr>
      <w:spacing w:line="240" w:lineRule="auto"/>
    </w:pPr>
    <w:rPr>
      <w:sz w:val="20"/>
      <w:szCs w:val="20"/>
    </w:rPr>
  </w:style>
  <w:style w:type="character" w:customStyle="1" w:styleId="CommentTextChar">
    <w:name w:val="Comment Text Char"/>
    <w:basedOn w:val="DefaultParagraphFont"/>
    <w:link w:val="CommentText"/>
    <w:uiPriority w:val="99"/>
    <w:semiHidden/>
    <w:rsid w:val="00D37C74"/>
    <w:rPr>
      <w:sz w:val="20"/>
      <w:szCs w:val="20"/>
    </w:rPr>
  </w:style>
  <w:style w:type="paragraph" w:styleId="CommentSubject">
    <w:name w:val="annotation subject"/>
    <w:basedOn w:val="CommentText"/>
    <w:next w:val="CommentText"/>
    <w:link w:val="CommentSubjectChar"/>
    <w:uiPriority w:val="99"/>
    <w:semiHidden/>
    <w:unhideWhenUsed/>
    <w:rsid w:val="00D37C74"/>
    <w:rPr>
      <w:b/>
      <w:bCs/>
    </w:rPr>
  </w:style>
  <w:style w:type="character" w:customStyle="1" w:styleId="CommentSubjectChar">
    <w:name w:val="Comment Subject Char"/>
    <w:basedOn w:val="CommentTextChar"/>
    <w:link w:val="CommentSubject"/>
    <w:uiPriority w:val="99"/>
    <w:semiHidden/>
    <w:rsid w:val="00D37C74"/>
    <w:rPr>
      <w:b/>
      <w:bCs/>
      <w:sz w:val="20"/>
      <w:szCs w:val="20"/>
    </w:rPr>
  </w:style>
  <w:style w:type="paragraph" w:customStyle="1" w:styleId="Default">
    <w:name w:val="Default"/>
    <w:basedOn w:val="Normal"/>
    <w:rsid w:val="0079466E"/>
    <w:pPr>
      <w:autoSpaceDE w:val="0"/>
      <w:autoSpaceDN w:val="0"/>
      <w:spacing w:after="0" w:line="240" w:lineRule="auto"/>
    </w:pPr>
    <w:rPr>
      <w:rFonts w:ascii="Arial" w:eastAsia="Calibri" w:hAnsi="Arial" w:cs="Arial"/>
      <w:color w:val="000000"/>
      <w:sz w:val="24"/>
      <w:szCs w:val="24"/>
      <w:lang w:val="en-US"/>
    </w:rPr>
  </w:style>
  <w:style w:type="character" w:customStyle="1" w:styleId="apple-converted-space">
    <w:name w:val="apple-converted-space"/>
    <w:basedOn w:val="DefaultParagraphFont"/>
    <w:rsid w:val="00F55C04"/>
  </w:style>
  <w:style w:type="character" w:customStyle="1" w:styleId="apple-tab-span">
    <w:name w:val="apple-tab-span"/>
    <w:basedOn w:val="DefaultParagraphFont"/>
    <w:rsid w:val="00F55C04"/>
  </w:style>
  <w:style w:type="character" w:styleId="FollowedHyperlink">
    <w:name w:val="FollowedHyperlink"/>
    <w:basedOn w:val="DefaultParagraphFont"/>
    <w:uiPriority w:val="99"/>
    <w:semiHidden/>
    <w:unhideWhenUsed/>
    <w:rsid w:val="00F264AD"/>
    <w:rPr>
      <w:color w:val="573354" w:themeColor="followedHyperlink"/>
      <w:u w:val="single"/>
    </w:rPr>
  </w:style>
  <w:style w:type="character" w:customStyle="1" w:styleId="aqj">
    <w:name w:val="aqj"/>
    <w:basedOn w:val="DefaultParagraphFont"/>
    <w:rsid w:val="00474BD7"/>
  </w:style>
  <w:style w:type="paragraph" w:styleId="NormalWeb">
    <w:name w:val="Normal (Web)"/>
    <w:basedOn w:val="Normal"/>
    <w:uiPriority w:val="99"/>
    <w:semiHidden/>
    <w:unhideWhenUsed/>
    <w:rsid w:val="008D09DD"/>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st">
    <w:name w:val="st"/>
    <w:basedOn w:val="DefaultParagraphFont"/>
    <w:rsid w:val="0030072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lsdException w:name="heading 6" w:uiPriority="9" w:unhideWhenUsed="0" w:qFormat="1"/>
    <w:lsdException w:name="heading 7" w:uiPriority="9" w:unhideWhenUsed="0" w:qFormat="1"/>
    <w:lsdException w:name="heading 8" w:uiPriority="9" w:unhideWhenUsed="0" w:qFormat="1"/>
    <w:lsdException w:name="heading 9"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6661E"/>
  </w:style>
  <w:style w:type="paragraph" w:styleId="Heading1">
    <w:name w:val="heading 1"/>
    <w:basedOn w:val="Normal"/>
    <w:next w:val="Normal"/>
    <w:link w:val="Heading1Char"/>
    <w:uiPriority w:val="9"/>
    <w:qFormat/>
    <w:rsid w:val="003E6741"/>
    <w:pPr>
      <w:keepNext/>
      <w:keepLines/>
      <w:spacing w:before="240" w:after="220" w:line="240" w:lineRule="auto"/>
      <w:outlineLvl w:val="0"/>
    </w:pPr>
    <w:rPr>
      <w:rFonts w:asciiTheme="majorHAnsi" w:eastAsiaTheme="majorEastAsia" w:hAnsiTheme="majorHAnsi" w:cstheme="majorBidi"/>
      <w:bCs/>
      <w:color w:val="71737A" w:themeColor="accent4"/>
      <w:spacing w:val="-10"/>
      <w:kern w:val="44"/>
      <w:sz w:val="36"/>
      <w:szCs w:val="28"/>
    </w:rPr>
  </w:style>
  <w:style w:type="paragraph" w:styleId="Heading2">
    <w:name w:val="heading 2"/>
    <w:basedOn w:val="Normal"/>
    <w:next w:val="Normal"/>
    <w:link w:val="Heading2Char"/>
    <w:uiPriority w:val="9"/>
    <w:qFormat/>
    <w:rsid w:val="00DC2C42"/>
    <w:pPr>
      <w:keepNext/>
      <w:keepLines/>
      <w:spacing w:before="200" w:after="120" w:line="240" w:lineRule="auto"/>
      <w:outlineLvl w:val="1"/>
    </w:pPr>
    <w:rPr>
      <w:rFonts w:asciiTheme="majorHAnsi" w:eastAsiaTheme="majorEastAsia" w:hAnsiTheme="majorHAnsi" w:cstheme="majorBidi"/>
      <w:bCs/>
      <w:kern w:val="28"/>
      <w:sz w:val="30"/>
      <w:szCs w:val="26"/>
    </w:rPr>
  </w:style>
  <w:style w:type="paragraph" w:styleId="Heading3">
    <w:name w:val="heading 3"/>
    <w:basedOn w:val="Heading2"/>
    <w:next w:val="Normal"/>
    <w:link w:val="Heading3Char"/>
    <w:uiPriority w:val="9"/>
    <w:qFormat/>
    <w:rsid w:val="00C85E58"/>
    <w:pPr>
      <w:outlineLvl w:val="2"/>
    </w:pPr>
    <w:rPr>
      <w:b/>
      <w:bCs w:val="0"/>
      <w:sz w:val="24"/>
    </w:rPr>
  </w:style>
  <w:style w:type="paragraph" w:styleId="Heading4">
    <w:name w:val="heading 4"/>
    <w:basedOn w:val="Heading3"/>
    <w:next w:val="Normal"/>
    <w:link w:val="Heading4Char"/>
    <w:uiPriority w:val="9"/>
    <w:semiHidden/>
    <w:unhideWhenUsed/>
    <w:qFormat/>
    <w:rsid w:val="00935AD1"/>
    <w:pPr>
      <w:outlineLvl w:val="3"/>
    </w:pPr>
    <w:rPr>
      <w:b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696DB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List-Accent5">
    <w:name w:val="Light List Accent 5"/>
    <w:basedOn w:val="TableNormal"/>
    <w:uiPriority w:val="61"/>
    <w:rsid w:val="005E6A44"/>
    <w:pPr>
      <w:spacing w:after="0" w:line="240" w:lineRule="auto"/>
    </w:pPr>
    <w:tblPr>
      <w:tblStyleRowBandSize w:val="1"/>
      <w:tblStyleColBandSize w:val="1"/>
      <w:tblInd w:w="0" w:type="dxa"/>
      <w:tblBorders>
        <w:top w:val="single" w:sz="8" w:space="0" w:color="C1C6C8" w:themeColor="accent5"/>
        <w:left w:val="single" w:sz="8" w:space="0" w:color="C1C6C8" w:themeColor="accent5"/>
        <w:bottom w:val="single" w:sz="8" w:space="0" w:color="C1C6C8" w:themeColor="accent5"/>
        <w:right w:val="single" w:sz="8" w:space="0" w:color="C1C6C8"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1C6C8" w:themeFill="accent5"/>
      </w:tcPr>
    </w:tblStylePr>
    <w:tblStylePr w:type="lastRow">
      <w:pPr>
        <w:spacing w:before="0" w:after="0" w:line="240" w:lineRule="auto"/>
      </w:pPr>
      <w:rPr>
        <w:b/>
        <w:bCs/>
      </w:rPr>
      <w:tblPr/>
      <w:tcPr>
        <w:tcBorders>
          <w:top w:val="double" w:sz="6" w:space="0" w:color="C1C6C8" w:themeColor="accent5"/>
          <w:left w:val="single" w:sz="8" w:space="0" w:color="C1C6C8" w:themeColor="accent5"/>
          <w:bottom w:val="single" w:sz="8" w:space="0" w:color="C1C6C8" w:themeColor="accent5"/>
          <w:right w:val="single" w:sz="8" w:space="0" w:color="C1C6C8" w:themeColor="accent5"/>
        </w:tcBorders>
      </w:tcPr>
    </w:tblStylePr>
    <w:tblStylePr w:type="firstCol">
      <w:rPr>
        <w:b/>
        <w:bCs/>
      </w:rPr>
    </w:tblStylePr>
    <w:tblStylePr w:type="lastCol">
      <w:rPr>
        <w:b/>
        <w:bCs/>
      </w:rPr>
    </w:tblStylePr>
    <w:tblStylePr w:type="band1Vert">
      <w:tblPr/>
      <w:tcPr>
        <w:tcBorders>
          <w:top w:val="single" w:sz="8" w:space="0" w:color="C1C6C8" w:themeColor="accent5"/>
          <w:left w:val="single" w:sz="8" w:space="0" w:color="C1C6C8" w:themeColor="accent5"/>
          <w:bottom w:val="single" w:sz="8" w:space="0" w:color="C1C6C8" w:themeColor="accent5"/>
          <w:right w:val="single" w:sz="8" w:space="0" w:color="C1C6C8" w:themeColor="accent5"/>
        </w:tcBorders>
      </w:tcPr>
    </w:tblStylePr>
    <w:tblStylePr w:type="band1Horz">
      <w:tblPr/>
      <w:tcPr>
        <w:tcBorders>
          <w:top w:val="single" w:sz="8" w:space="0" w:color="C1C6C8" w:themeColor="accent5"/>
          <w:left w:val="single" w:sz="8" w:space="0" w:color="C1C6C8" w:themeColor="accent5"/>
          <w:bottom w:val="single" w:sz="8" w:space="0" w:color="C1C6C8" w:themeColor="accent5"/>
          <w:right w:val="single" w:sz="8" w:space="0" w:color="C1C6C8" w:themeColor="accent5"/>
        </w:tcBorders>
      </w:tcPr>
    </w:tblStylePr>
  </w:style>
  <w:style w:type="paragraph" w:styleId="Title">
    <w:name w:val="Title"/>
    <w:basedOn w:val="Normal"/>
    <w:next w:val="Normal"/>
    <w:link w:val="TitleChar"/>
    <w:uiPriority w:val="10"/>
    <w:qFormat/>
    <w:rsid w:val="003E6741"/>
    <w:pPr>
      <w:spacing w:before="240" w:after="240" w:line="240" w:lineRule="auto"/>
      <w:contextualSpacing/>
      <w:outlineLvl w:val="0"/>
    </w:pPr>
    <w:rPr>
      <w:rFonts w:asciiTheme="majorHAnsi" w:eastAsiaTheme="majorEastAsia" w:hAnsiTheme="majorHAnsi" w:cstheme="majorBidi"/>
      <w:color w:val="71737A" w:themeColor="accent4"/>
      <w:spacing w:val="-22"/>
      <w:kern w:val="28"/>
      <w:sz w:val="56"/>
      <w:szCs w:val="52"/>
    </w:rPr>
  </w:style>
  <w:style w:type="character" w:customStyle="1" w:styleId="TitleChar">
    <w:name w:val="Title Char"/>
    <w:basedOn w:val="DefaultParagraphFont"/>
    <w:link w:val="Title"/>
    <w:uiPriority w:val="10"/>
    <w:rsid w:val="003E6741"/>
    <w:rPr>
      <w:rFonts w:asciiTheme="majorHAnsi" w:eastAsiaTheme="majorEastAsia" w:hAnsiTheme="majorHAnsi" w:cstheme="majorBidi"/>
      <w:color w:val="71737A" w:themeColor="accent4"/>
      <w:spacing w:val="-22"/>
      <w:kern w:val="28"/>
      <w:sz w:val="56"/>
      <w:szCs w:val="52"/>
    </w:rPr>
  </w:style>
  <w:style w:type="character" w:customStyle="1" w:styleId="Heading1Char">
    <w:name w:val="Heading 1 Char"/>
    <w:basedOn w:val="DefaultParagraphFont"/>
    <w:link w:val="Heading1"/>
    <w:uiPriority w:val="9"/>
    <w:rsid w:val="003E6741"/>
    <w:rPr>
      <w:rFonts w:asciiTheme="majorHAnsi" w:eastAsiaTheme="majorEastAsia" w:hAnsiTheme="majorHAnsi" w:cstheme="majorBidi"/>
      <w:bCs/>
      <w:color w:val="71737A" w:themeColor="accent4"/>
      <w:spacing w:val="-10"/>
      <w:kern w:val="44"/>
      <w:sz w:val="36"/>
      <w:szCs w:val="28"/>
    </w:rPr>
  </w:style>
  <w:style w:type="character" w:customStyle="1" w:styleId="Heading2Char">
    <w:name w:val="Heading 2 Char"/>
    <w:basedOn w:val="DefaultParagraphFont"/>
    <w:link w:val="Heading2"/>
    <w:uiPriority w:val="9"/>
    <w:rsid w:val="00DC2C42"/>
    <w:rPr>
      <w:rFonts w:asciiTheme="majorHAnsi" w:eastAsiaTheme="majorEastAsia" w:hAnsiTheme="majorHAnsi" w:cstheme="majorBidi"/>
      <w:bCs/>
      <w:kern w:val="28"/>
      <w:sz w:val="30"/>
      <w:szCs w:val="26"/>
    </w:rPr>
  </w:style>
  <w:style w:type="character" w:customStyle="1" w:styleId="Heading3Char">
    <w:name w:val="Heading 3 Char"/>
    <w:basedOn w:val="DefaultParagraphFont"/>
    <w:link w:val="Heading3"/>
    <w:uiPriority w:val="9"/>
    <w:rsid w:val="00C85E58"/>
    <w:rPr>
      <w:rFonts w:asciiTheme="majorHAnsi" w:eastAsiaTheme="majorEastAsia" w:hAnsiTheme="majorHAnsi" w:cstheme="majorBidi"/>
      <w:b/>
      <w:kern w:val="28"/>
      <w:sz w:val="24"/>
      <w:szCs w:val="26"/>
    </w:rPr>
  </w:style>
  <w:style w:type="character" w:customStyle="1" w:styleId="Heading4Char">
    <w:name w:val="Heading 4 Char"/>
    <w:basedOn w:val="DefaultParagraphFont"/>
    <w:link w:val="Heading4"/>
    <w:uiPriority w:val="9"/>
    <w:semiHidden/>
    <w:rsid w:val="00935AD1"/>
    <w:rPr>
      <w:rFonts w:asciiTheme="majorHAnsi" w:eastAsiaTheme="majorEastAsia" w:hAnsiTheme="majorHAnsi" w:cstheme="majorBidi"/>
      <w:kern w:val="28"/>
      <w:sz w:val="24"/>
      <w:szCs w:val="26"/>
    </w:rPr>
  </w:style>
  <w:style w:type="paragraph" w:styleId="Subtitle">
    <w:name w:val="Subtitle"/>
    <w:basedOn w:val="Title"/>
    <w:next w:val="Normal"/>
    <w:link w:val="SubtitleChar"/>
    <w:uiPriority w:val="11"/>
    <w:qFormat/>
    <w:rsid w:val="00233790"/>
    <w:pPr>
      <w:numPr>
        <w:ilvl w:val="1"/>
      </w:numPr>
      <w:spacing w:before="0" w:after="0"/>
    </w:pPr>
    <w:rPr>
      <w:iCs/>
      <w:spacing w:val="0"/>
      <w:sz w:val="24"/>
      <w:szCs w:val="24"/>
    </w:rPr>
  </w:style>
  <w:style w:type="character" w:customStyle="1" w:styleId="SubtitleChar">
    <w:name w:val="Subtitle Char"/>
    <w:basedOn w:val="DefaultParagraphFont"/>
    <w:link w:val="Subtitle"/>
    <w:uiPriority w:val="11"/>
    <w:rsid w:val="00233790"/>
    <w:rPr>
      <w:rFonts w:asciiTheme="majorHAnsi" w:eastAsiaTheme="majorEastAsia" w:hAnsiTheme="majorHAnsi" w:cstheme="majorBidi"/>
      <w:iCs/>
      <w:color w:val="C1C6C8" w:themeColor="accent5"/>
      <w:kern w:val="28"/>
      <w:sz w:val="24"/>
      <w:szCs w:val="24"/>
      <w:lang w:val="en-GB"/>
    </w:rPr>
  </w:style>
  <w:style w:type="paragraph" w:styleId="Quote">
    <w:name w:val="Quote"/>
    <w:basedOn w:val="Normal"/>
    <w:next w:val="Normal"/>
    <w:link w:val="QuoteChar"/>
    <w:uiPriority w:val="29"/>
    <w:qFormat/>
    <w:rsid w:val="00233790"/>
    <w:pPr>
      <w:ind w:left="794"/>
    </w:pPr>
    <w:rPr>
      <w:iCs/>
      <w:color w:val="000000" w:themeColor="text1"/>
    </w:rPr>
  </w:style>
  <w:style w:type="character" w:customStyle="1" w:styleId="QuoteChar">
    <w:name w:val="Quote Char"/>
    <w:basedOn w:val="DefaultParagraphFont"/>
    <w:link w:val="Quote"/>
    <w:uiPriority w:val="29"/>
    <w:rsid w:val="00233790"/>
    <w:rPr>
      <w:iCs/>
      <w:color w:val="000000" w:themeColor="text1"/>
    </w:rPr>
  </w:style>
  <w:style w:type="paragraph" w:styleId="IntenseQuote">
    <w:name w:val="Intense Quote"/>
    <w:basedOn w:val="Normal"/>
    <w:next w:val="Normal"/>
    <w:link w:val="IntenseQuoteChar"/>
    <w:uiPriority w:val="30"/>
    <w:qFormat/>
    <w:rsid w:val="000D093A"/>
    <w:pPr>
      <w:pBdr>
        <w:bottom w:val="single" w:sz="4" w:space="4" w:color="573354" w:themeColor="accent1"/>
      </w:pBdr>
      <w:spacing w:before="200" w:after="280"/>
      <w:ind w:left="936" w:right="936"/>
    </w:pPr>
    <w:rPr>
      <w:bCs/>
      <w:iCs/>
    </w:rPr>
  </w:style>
  <w:style w:type="character" w:customStyle="1" w:styleId="IntenseQuoteChar">
    <w:name w:val="Intense Quote Char"/>
    <w:basedOn w:val="DefaultParagraphFont"/>
    <w:link w:val="IntenseQuote"/>
    <w:uiPriority w:val="30"/>
    <w:rsid w:val="000D093A"/>
    <w:rPr>
      <w:bCs/>
      <w:iCs/>
    </w:rPr>
  </w:style>
  <w:style w:type="character" w:styleId="SubtleReference">
    <w:name w:val="Subtle Reference"/>
    <w:basedOn w:val="DefaultParagraphFont"/>
    <w:uiPriority w:val="31"/>
    <w:qFormat/>
    <w:rsid w:val="000D093A"/>
    <w:rPr>
      <w:smallCaps/>
      <w:color w:val="573354" w:themeColor="accent1"/>
      <w:u w:val="single"/>
    </w:rPr>
  </w:style>
  <w:style w:type="character" w:styleId="IntenseReference">
    <w:name w:val="Intense Reference"/>
    <w:basedOn w:val="DefaultParagraphFont"/>
    <w:uiPriority w:val="32"/>
    <w:qFormat/>
    <w:rsid w:val="000D093A"/>
    <w:rPr>
      <w:b/>
      <w:bCs/>
      <w:smallCaps/>
      <w:color w:val="573354" w:themeColor="text2"/>
      <w:spacing w:val="5"/>
      <w:u w:val="single"/>
    </w:rPr>
  </w:style>
  <w:style w:type="paragraph" w:styleId="ListParagraph">
    <w:name w:val="List Paragraph"/>
    <w:basedOn w:val="Normal"/>
    <w:uiPriority w:val="34"/>
    <w:qFormat/>
    <w:rsid w:val="000D093A"/>
    <w:pPr>
      <w:ind w:left="720"/>
      <w:contextualSpacing/>
    </w:pPr>
  </w:style>
  <w:style w:type="paragraph" w:styleId="NoSpacing">
    <w:name w:val="No Spacing"/>
    <w:link w:val="NoSpacingChar"/>
    <w:uiPriority w:val="1"/>
    <w:qFormat/>
    <w:rsid w:val="00C21AAE"/>
    <w:pPr>
      <w:spacing w:after="0" w:line="240" w:lineRule="auto"/>
    </w:pPr>
  </w:style>
  <w:style w:type="character" w:customStyle="1" w:styleId="NoSpacingChar">
    <w:name w:val="No Spacing Char"/>
    <w:basedOn w:val="DefaultParagraphFont"/>
    <w:link w:val="NoSpacing"/>
    <w:uiPriority w:val="1"/>
    <w:rsid w:val="00C21AAE"/>
    <w:rPr>
      <w:rFonts w:eastAsiaTheme="minorEastAsia"/>
    </w:rPr>
  </w:style>
  <w:style w:type="paragraph" w:styleId="BalloonText">
    <w:name w:val="Balloon Text"/>
    <w:basedOn w:val="Normal"/>
    <w:link w:val="BalloonTextChar"/>
    <w:uiPriority w:val="99"/>
    <w:semiHidden/>
    <w:unhideWhenUsed/>
    <w:rsid w:val="00C21AA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21AAE"/>
    <w:rPr>
      <w:rFonts w:ascii="Tahoma" w:hAnsi="Tahoma" w:cs="Tahoma"/>
      <w:sz w:val="16"/>
      <w:szCs w:val="16"/>
    </w:rPr>
  </w:style>
  <w:style w:type="paragraph" w:styleId="Header">
    <w:name w:val="header"/>
    <w:basedOn w:val="Normal"/>
    <w:link w:val="HeaderChar"/>
    <w:uiPriority w:val="99"/>
    <w:unhideWhenUsed/>
    <w:rsid w:val="00B07939"/>
    <w:pPr>
      <w:tabs>
        <w:tab w:val="center" w:pos="4680"/>
        <w:tab w:val="right" w:pos="9360"/>
      </w:tabs>
      <w:spacing w:after="0" w:line="240" w:lineRule="auto"/>
    </w:pPr>
  </w:style>
  <w:style w:type="character" w:customStyle="1" w:styleId="HeaderChar">
    <w:name w:val="Header Char"/>
    <w:basedOn w:val="DefaultParagraphFont"/>
    <w:link w:val="Header"/>
    <w:uiPriority w:val="99"/>
    <w:rsid w:val="00B07939"/>
  </w:style>
  <w:style w:type="paragraph" w:styleId="Footer">
    <w:name w:val="footer"/>
    <w:basedOn w:val="Normal"/>
    <w:link w:val="FooterChar"/>
    <w:uiPriority w:val="99"/>
    <w:unhideWhenUsed/>
    <w:rsid w:val="00B07939"/>
    <w:pPr>
      <w:tabs>
        <w:tab w:val="center" w:pos="4680"/>
        <w:tab w:val="right" w:pos="9360"/>
      </w:tabs>
      <w:spacing w:after="0" w:line="240" w:lineRule="auto"/>
    </w:pPr>
  </w:style>
  <w:style w:type="character" w:customStyle="1" w:styleId="FooterChar">
    <w:name w:val="Footer Char"/>
    <w:basedOn w:val="DefaultParagraphFont"/>
    <w:link w:val="Footer"/>
    <w:uiPriority w:val="99"/>
    <w:rsid w:val="00B07939"/>
  </w:style>
  <w:style w:type="paragraph" w:customStyle="1" w:styleId="frontpagetitle">
    <w:name w:val="front page title"/>
    <w:basedOn w:val="Title"/>
    <w:link w:val="frontpagetitleChar"/>
    <w:rsid w:val="00B55E63"/>
    <w:rPr>
      <w:sz w:val="120"/>
      <w:szCs w:val="120"/>
    </w:rPr>
  </w:style>
  <w:style w:type="paragraph" w:styleId="Caption">
    <w:name w:val="caption"/>
    <w:basedOn w:val="Normal"/>
    <w:next w:val="Normal"/>
    <w:uiPriority w:val="35"/>
    <w:qFormat/>
    <w:rsid w:val="003E6741"/>
    <w:pPr>
      <w:spacing w:line="240" w:lineRule="auto"/>
    </w:pPr>
    <w:rPr>
      <w:bCs/>
      <w:color w:val="71737A" w:themeColor="accent4"/>
      <w:sz w:val="18"/>
      <w:szCs w:val="18"/>
    </w:rPr>
  </w:style>
  <w:style w:type="character" w:customStyle="1" w:styleId="frontpagetitleChar">
    <w:name w:val="front page title Char"/>
    <w:basedOn w:val="TitleChar"/>
    <w:link w:val="frontpagetitle"/>
    <w:rsid w:val="00B55E63"/>
    <w:rPr>
      <w:rFonts w:asciiTheme="majorHAnsi" w:eastAsiaTheme="majorEastAsia" w:hAnsiTheme="majorHAnsi" w:cstheme="majorBidi"/>
      <w:color w:val="C1C6C8" w:themeColor="accent5"/>
      <w:spacing w:val="-22"/>
      <w:kern w:val="28"/>
      <w:sz w:val="120"/>
      <w:szCs w:val="120"/>
      <w:lang w:val="en-GB"/>
    </w:rPr>
  </w:style>
  <w:style w:type="table" w:customStyle="1" w:styleId="Fourtable">
    <w:name w:val="Four table"/>
    <w:basedOn w:val="TableNormal"/>
    <w:uiPriority w:val="99"/>
    <w:qFormat/>
    <w:rsid w:val="008A3AB3"/>
    <w:pPr>
      <w:spacing w:before="80" w:after="80" w:line="240" w:lineRule="auto"/>
    </w:pPr>
    <w:tblPr>
      <w:tblInd w:w="0" w:type="dxa"/>
      <w:tblBorders>
        <w:top w:val="single" w:sz="4" w:space="0" w:color="C1C6C8" w:themeColor="accent5"/>
        <w:left w:val="single" w:sz="4" w:space="0" w:color="C1C6C8" w:themeColor="accent5"/>
        <w:bottom w:val="single" w:sz="4" w:space="0" w:color="C1C6C8" w:themeColor="accent5"/>
        <w:right w:val="single" w:sz="4" w:space="0" w:color="C1C6C8" w:themeColor="accent5"/>
        <w:insideH w:val="single" w:sz="4" w:space="0" w:color="C1C6C8" w:themeColor="accent5"/>
        <w:insideV w:val="single" w:sz="4" w:space="0" w:color="C1C6C8" w:themeColor="accent5"/>
      </w:tblBorders>
      <w:tblCellMar>
        <w:top w:w="0" w:type="dxa"/>
        <w:left w:w="108" w:type="dxa"/>
        <w:bottom w:w="0" w:type="dxa"/>
        <w:right w:w="108" w:type="dxa"/>
      </w:tblCellMar>
    </w:tblPr>
    <w:tblStylePr w:type="firstRow">
      <w:rPr>
        <w:color w:val="FFFFFF"/>
      </w:rPr>
      <w:tblPr/>
      <w:tcPr>
        <w:shd w:val="clear" w:color="auto" w:fill="71737A" w:themeFill="accent4"/>
      </w:tcPr>
    </w:tblStylePr>
  </w:style>
  <w:style w:type="paragraph" w:customStyle="1" w:styleId="Coverpagetitle">
    <w:name w:val="Cover page title"/>
    <w:basedOn w:val="frontpagetitle"/>
    <w:link w:val="CoverpagetitleChar"/>
    <w:qFormat/>
    <w:rsid w:val="003E6741"/>
  </w:style>
  <w:style w:type="character" w:customStyle="1" w:styleId="CoverpagetitleChar">
    <w:name w:val="Cover page title Char"/>
    <w:basedOn w:val="frontpagetitleChar"/>
    <w:link w:val="Coverpagetitle"/>
    <w:rsid w:val="003E6741"/>
    <w:rPr>
      <w:rFonts w:asciiTheme="majorHAnsi" w:eastAsiaTheme="majorEastAsia" w:hAnsiTheme="majorHAnsi" w:cstheme="majorBidi"/>
      <w:color w:val="71737A" w:themeColor="accent4"/>
      <w:spacing w:val="-22"/>
      <w:kern w:val="28"/>
      <w:sz w:val="120"/>
      <w:szCs w:val="120"/>
      <w:lang w:val="en-GB"/>
    </w:rPr>
  </w:style>
  <w:style w:type="paragraph" w:customStyle="1" w:styleId="Dividertitle">
    <w:name w:val="Divider title"/>
    <w:basedOn w:val="Coverpagetitle"/>
    <w:link w:val="DividertitleChar"/>
    <w:qFormat/>
    <w:rsid w:val="0047296E"/>
    <w:pPr>
      <w:jc w:val="right"/>
    </w:pPr>
  </w:style>
  <w:style w:type="character" w:customStyle="1" w:styleId="DividertitleChar">
    <w:name w:val="Divider title Char"/>
    <w:basedOn w:val="CoverpagetitleChar"/>
    <w:link w:val="Dividertitle"/>
    <w:rsid w:val="0047296E"/>
    <w:rPr>
      <w:rFonts w:asciiTheme="majorHAnsi" w:eastAsiaTheme="majorEastAsia" w:hAnsiTheme="majorHAnsi" w:cstheme="majorBidi"/>
      <w:color w:val="C1C6C8" w:themeColor="accent5"/>
      <w:spacing w:val="-22"/>
      <w:kern w:val="28"/>
      <w:sz w:val="120"/>
      <w:szCs w:val="120"/>
      <w:lang w:val="en-GB"/>
    </w:rPr>
  </w:style>
  <w:style w:type="character" w:styleId="Hyperlink">
    <w:name w:val="Hyperlink"/>
    <w:basedOn w:val="DefaultParagraphFont"/>
    <w:uiPriority w:val="99"/>
    <w:unhideWhenUsed/>
    <w:rsid w:val="001C60A9"/>
    <w:rPr>
      <w:color w:val="573354" w:themeColor="hyperlink"/>
      <w:u w:val="single"/>
    </w:rPr>
  </w:style>
  <w:style w:type="character" w:styleId="CommentReference">
    <w:name w:val="annotation reference"/>
    <w:basedOn w:val="DefaultParagraphFont"/>
    <w:uiPriority w:val="99"/>
    <w:semiHidden/>
    <w:unhideWhenUsed/>
    <w:rsid w:val="00D37C74"/>
    <w:rPr>
      <w:sz w:val="16"/>
      <w:szCs w:val="16"/>
    </w:rPr>
  </w:style>
  <w:style w:type="paragraph" w:styleId="CommentText">
    <w:name w:val="annotation text"/>
    <w:basedOn w:val="Normal"/>
    <w:link w:val="CommentTextChar"/>
    <w:uiPriority w:val="99"/>
    <w:semiHidden/>
    <w:unhideWhenUsed/>
    <w:rsid w:val="00D37C74"/>
    <w:pPr>
      <w:spacing w:line="240" w:lineRule="auto"/>
    </w:pPr>
    <w:rPr>
      <w:sz w:val="20"/>
      <w:szCs w:val="20"/>
    </w:rPr>
  </w:style>
  <w:style w:type="character" w:customStyle="1" w:styleId="CommentTextChar">
    <w:name w:val="Comment Text Char"/>
    <w:basedOn w:val="DefaultParagraphFont"/>
    <w:link w:val="CommentText"/>
    <w:uiPriority w:val="99"/>
    <w:semiHidden/>
    <w:rsid w:val="00D37C74"/>
    <w:rPr>
      <w:sz w:val="20"/>
      <w:szCs w:val="20"/>
    </w:rPr>
  </w:style>
  <w:style w:type="paragraph" w:styleId="CommentSubject">
    <w:name w:val="annotation subject"/>
    <w:basedOn w:val="CommentText"/>
    <w:next w:val="CommentText"/>
    <w:link w:val="CommentSubjectChar"/>
    <w:uiPriority w:val="99"/>
    <w:semiHidden/>
    <w:unhideWhenUsed/>
    <w:rsid w:val="00D37C74"/>
    <w:rPr>
      <w:b/>
      <w:bCs/>
    </w:rPr>
  </w:style>
  <w:style w:type="character" w:customStyle="1" w:styleId="CommentSubjectChar">
    <w:name w:val="Comment Subject Char"/>
    <w:basedOn w:val="CommentTextChar"/>
    <w:link w:val="CommentSubject"/>
    <w:uiPriority w:val="99"/>
    <w:semiHidden/>
    <w:rsid w:val="00D37C74"/>
    <w:rPr>
      <w:b/>
      <w:bCs/>
      <w:sz w:val="20"/>
      <w:szCs w:val="20"/>
    </w:rPr>
  </w:style>
  <w:style w:type="paragraph" w:customStyle="1" w:styleId="Default">
    <w:name w:val="Default"/>
    <w:basedOn w:val="Normal"/>
    <w:rsid w:val="0079466E"/>
    <w:pPr>
      <w:autoSpaceDE w:val="0"/>
      <w:autoSpaceDN w:val="0"/>
      <w:spacing w:after="0" w:line="240" w:lineRule="auto"/>
    </w:pPr>
    <w:rPr>
      <w:rFonts w:ascii="Arial" w:eastAsia="Calibri" w:hAnsi="Arial" w:cs="Arial"/>
      <w:color w:val="000000"/>
      <w:sz w:val="24"/>
      <w:szCs w:val="24"/>
      <w:lang w:val="en-US"/>
    </w:rPr>
  </w:style>
  <w:style w:type="character" w:customStyle="1" w:styleId="apple-converted-space">
    <w:name w:val="apple-converted-space"/>
    <w:basedOn w:val="DefaultParagraphFont"/>
    <w:rsid w:val="00F55C04"/>
  </w:style>
  <w:style w:type="character" w:customStyle="1" w:styleId="apple-tab-span">
    <w:name w:val="apple-tab-span"/>
    <w:basedOn w:val="DefaultParagraphFont"/>
    <w:rsid w:val="00F55C04"/>
  </w:style>
  <w:style w:type="character" w:styleId="FollowedHyperlink">
    <w:name w:val="FollowedHyperlink"/>
    <w:basedOn w:val="DefaultParagraphFont"/>
    <w:uiPriority w:val="99"/>
    <w:semiHidden/>
    <w:unhideWhenUsed/>
    <w:rsid w:val="00F264AD"/>
    <w:rPr>
      <w:color w:val="573354" w:themeColor="followedHyperlink"/>
      <w:u w:val="single"/>
    </w:rPr>
  </w:style>
  <w:style w:type="character" w:customStyle="1" w:styleId="aqj">
    <w:name w:val="aqj"/>
    <w:basedOn w:val="DefaultParagraphFont"/>
    <w:rsid w:val="00474BD7"/>
  </w:style>
  <w:style w:type="paragraph" w:styleId="NormalWeb">
    <w:name w:val="Normal (Web)"/>
    <w:basedOn w:val="Normal"/>
    <w:uiPriority w:val="99"/>
    <w:semiHidden/>
    <w:unhideWhenUsed/>
    <w:rsid w:val="008D09DD"/>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st">
    <w:name w:val="st"/>
    <w:basedOn w:val="DefaultParagraphFont"/>
    <w:rsid w:val="0030072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1897744">
      <w:bodyDiv w:val="1"/>
      <w:marLeft w:val="0"/>
      <w:marRight w:val="0"/>
      <w:marTop w:val="0"/>
      <w:marBottom w:val="0"/>
      <w:divBdr>
        <w:top w:val="none" w:sz="0" w:space="0" w:color="auto"/>
        <w:left w:val="none" w:sz="0" w:space="0" w:color="auto"/>
        <w:bottom w:val="none" w:sz="0" w:space="0" w:color="auto"/>
        <w:right w:val="none" w:sz="0" w:space="0" w:color="auto"/>
      </w:divBdr>
      <w:divsChild>
        <w:div w:id="918905880">
          <w:marLeft w:val="0"/>
          <w:marRight w:val="0"/>
          <w:marTop w:val="0"/>
          <w:marBottom w:val="0"/>
          <w:divBdr>
            <w:top w:val="none" w:sz="0" w:space="0" w:color="auto"/>
            <w:left w:val="none" w:sz="0" w:space="0" w:color="auto"/>
            <w:bottom w:val="none" w:sz="0" w:space="0" w:color="auto"/>
            <w:right w:val="none" w:sz="0" w:space="0" w:color="auto"/>
          </w:divBdr>
        </w:div>
      </w:divsChild>
    </w:div>
    <w:div w:id="120998555">
      <w:bodyDiv w:val="1"/>
      <w:marLeft w:val="0"/>
      <w:marRight w:val="0"/>
      <w:marTop w:val="0"/>
      <w:marBottom w:val="0"/>
      <w:divBdr>
        <w:top w:val="none" w:sz="0" w:space="0" w:color="auto"/>
        <w:left w:val="none" w:sz="0" w:space="0" w:color="auto"/>
        <w:bottom w:val="none" w:sz="0" w:space="0" w:color="auto"/>
        <w:right w:val="none" w:sz="0" w:space="0" w:color="auto"/>
      </w:divBdr>
    </w:div>
    <w:div w:id="249512039">
      <w:bodyDiv w:val="1"/>
      <w:marLeft w:val="0"/>
      <w:marRight w:val="0"/>
      <w:marTop w:val="0"/>
      <w:marBottom w:val="0"/>
      <w:divBdr>
        <w:top w:val="none" w:sz="0" w:space="0" w:color="auto"/>
        <w:left w:val="none" w:sz="0" w:space="0" w:color="auto"/>
        <w:bottom w:val="none" w:sz="0" w:space="0" w:color="auto"/>
        <w:right w:val="none" w:sz="0" w:space="0" w:color="auto"/>
      </w:divBdr>
      <w:divsChild>
        <w:div w:id="519052554">
          <w:marLeft w:val="0"/>
          <w:marRight w:val="0"/>
          <w:marTop w:val="0"/>
          <w:marBottom w:val="0"/>
          <w:divBdr>
            <w:top w:val="none" w:sz="0" w:space="0" w:color="auto"/>
            <w:left w:val="none" w:sz="0" w:space="0" w:color="auto"/>
            <w:bottom w:val="none" w:sz="0" w:space="0" w:color="auto"/>
            <w:right w:val="none" w:sz="0" w:space="0" w:color="auto"/>
          </w:divBdr>
        </w:div>
      </w:divsChild>
    </w:div>
    <w:div w:id="1219315611">
      <w:bodyDiv w:val="1"/>
      <w:marLeft w:val="0"/>
      <w:marRight w:val="0"/>
      <w:marTop w:val="0"/>
      <w:marBottom w:val="0"/>
      <w:divBdr>
        <w:top w:val="none" w:sz="0" w:space="0" w:color="auto"/>
        <w:left w:val="none" w:sz="0" w:space="0" w:color="auto"/>
        <w:bottom w:val="none" w:sz="0" w:space="0" w:color="auto"/>
        <w:right w:val="none" w:sz="0" w:space="0" w:color="auto"/>
      </w:divBdr>
    </w:div>
    <w:div w:id="1367371216">
      <w:bodyDiv w:val="1"/>
      <w:marLeft w:val="0"/>
      <w:marRight w:val="0"/>
      <w:marTop w:val="0"/>
      <w:marBottom w:val="0"/>
      <w:divBdr>
        <w:top w:val="none" w:sz="0" w:space="0" w:color="auto"/>
        <w:left w:val="none" w:sz="0" w:space="0" w:color="auto"/>
        <w:bottom w:val="none" w:sz="0" w:space="0" w:color="auto"/>
        <w:right w:val="none" w:sz="0" w:space="0" w:color="auto"/>
      </w:divBdr>
      <w:divsChild>
        <w:div w:id="939483502">
          <w:marLeft w:val="0"/>
          <w:marRight w:val="0"/>
          <w:marTop w:val="0"/>
          <w:marBottom w:val="0"/>
          <w:divBdr>
            <w:top w:val="none" w:sz="0" w:space="0" w:color="auto"/>
            <w:left w:val="none" w:sz="0" w:space="0" w:color="auto"/>
            <w:bottom w:val="none" w:sz="0" w:space="0" w:color="auto"/>
            <w:right w:val="none" w:sz="0" w:space="0" w:color="auto"/>
          </w:divBdr>
        </w:div>
      </w:divsChild>
    </w:div>
    <w:div w:id="1771392825">
      <w:bodyDiv w:val="1"/>
      <w:marLeft w:val="0"/>
      <w:marRight w:val="0"/>
      <w:marTop w:val="0"/>
      <w:marBottom w:val="0"/>
      <w:divBdr>
        <w:top w:val="none" w:sz="0" w:space="0" w:color="auto"/>
        <w:left w:val="none" w:sz="0" w:space="0" w:color="auto"/>
        <w:bottom w:val="none" w:sz="0" w:space="0" w:color="auto"/>
        <w:right w:val="none" w:sz="0" w:space="0" w:color="auto"/>
      </w:divBdr>
      <w:divsChild>
        <w:div w:id="493036099">
          <w:marLeft w:val="0"/>
          <w:marRight w:val="0"/>
          <w:marTop w:val="0"/>
          <w:marBottom w:val="0"/>
          <w:divBdr>
            <w:top w:val="none" w:sz="0" w:space="0" w:color="auto"/>
            <w:left w:val="none" w:sz="0" w:space="0" w:color="auto"/>
            <w:bottom w:val="none" w:sz="0" w:space="0" w:color="auto"/>
            <w:right w:val="none" w:sz="0" w:space="0" w:color="auto"/>
          </w:divBdr>
        </w:div>
      </w:divsChild>
    </w:div>
    <w:div w:id="1776747293">
      <w:bodyDiv w:val="1"/>
      <w:marLeft w:val="0"/>
      <w:marRight w:val="0"/>
      <w:marTop w:val="0"/>
      <w:marBottom w:val="0"/>
      <w:divBdr>
        <w:top w:val="none" w:sz="0" w:space="0" w:color="auto"/>
        <w:left w:val="none" w:sz="0" w:space="0" w:color="auto"/>
        <w:bottom w:val="none" w:sz="0" w:space="0" w:color="auto"/>
        <w:right w:val="none" w:sz="0" w:space="0" w:color="auto"/>
      </w:divBdr>
    </w:div>
    <w:div w:id="1961718486">
      <w:bodyDiv w:val="1"/>
      <w:marLeft w:val="0"/>
      <w:marRight w:val="0"/>
      <w:marTop w:val="0"/>
      <w:marBottom w:val="0"/>
      <w:divBdr>
        <w:top w:val="none" w:sz="0" w:space="0" w:color="auto"/>
        <w:left w:val="none" w:sz="0" w:space="0" w:color="auto"/>
        <w:bottom w:val="none" w:sz="0" w:space="0" w:color="auto"/>
        <w:right w:val="none" w:sz="0" w:space="0" w:color="auto"/>
      </w:divBdr>
      <w:divsChild>
        <w:div w:id="47651661">
          <w:marLeft w:val="0"/>
          <w:marRight w:val="0"/>
          <w:marTop w:val="0"/>
          <w:marBottom w:val="0"/>
          <w:divBdr>
            <w:top w:val="none" w:sz="0" w:space="0" w:color="auto"/>
            <w:left w:val="none" w:sz="0" w:space="0" w:color="auto"/>
            <w:bottom w:val="none" w:sz="0" w:space="0" w:color="auto"/>
            <w:right w:val="none" w:sz="0" w:space="0" w:color="auto"/>
          </w:divBdr>
        </w:div>
      </w:divsChild>
    </w:div>
    <w:div w:id="21142052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facebook.com/dubaifoodfest"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yperlink" Target="http://www.dubaifoodfestival.com"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hyperlink" Target="http://instagram.com/dubaifoodfest" TargetMode="External"/><Relationship Id="rId10" Type="http://schemas.openxmlformats.org/officeDocument/2006/relationships/image" Target="media/image2.jpeg"/><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s://twitter.com/dubaifoodfes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Four">
      <a:dk1>
        <a:srgbClr val="000000"/>
      </a:dk1>
      <a:lt1>
        <a:sysClr val="window" lastClr="FFFFFF"/>
      </a:lt1>
      <a:dk2>
        <a:srgbClr val="573354"/>
      </a:dk2>
      <a:lt2>
        <a:srgbClr val="F2F2F2"/>
      </a:lt2>
      <a:accent1>
        <a:srgbClr val="573354"/>
      </a:accent1>
      <a:accent2>
        <a:srgbClr val="F0D26E"/>
      </a:accent2>
      <a:accent3>
        <a:srgbClr val="B2DBD2"/>
      </a:accent3>
      <a:accent4>
        <a:srgbClr val="71737A"/>
      </a:accent4>
      <a:accent5>
        <a:srgbClr val="C1C6C8"/>
      </a:accent5>
      <a:accent6>
        <a:srgbClr val="573354"/>
      </a:accent6>
      <a:hlink>
        <a:srgbClr val="573354"/>
      </a:hlink>
      <a:folHlink>
        <a:srgbClr val="573354"/>
      </a:folHlink>
    </a:clrScheme>
    <a:fontScheme name="Four">
      <a:majorFont>
        <a:latin typeface="Georgia"/>
        <a:ea typeface=""/>
        <a:cs typeface=""/>
      </a:majorFont>
      <a:minorFont>
        <a:latin typeface="Georgia"/>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C689B69-D8FB-4F2D-AC59-76A25D6DA7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1043</Words>
  <Characters>5946</Characters>
  <Application>Microsoft Office Word</Application>
  <DocSecurity>0</DocSecurity>
  <Lines>49</Lines>
  <Paragraphs>13</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6976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2016-02-29T09:58:00Z</dcterms:created>
  <dcterms:modified xsi:type="dcterms:W3CDTF">2016-03-01T06:24:00Z</dcterms:modified>
</cp:coreProperties>
</file>